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4BC29" w14:textId="77777777" w:rsidR="00A50FF4" w:rsidRDefault="00A50FF4" w:rsidP="00634FBF">
      <w:pPr>
        <w:pStyle w:val="p4"/>
        <w:spacing w:line="240" w:lineRule="auto"/>
        <w:rPr>
          <w:rFonts w:ascii="Tahoma" w:hAnsi="Tahoma" w:cs="Tahoma"/>
          <w:sz w:val="10"/>
          <w:szCs w:val="10"/>
        </w:rPr>
      </w:pPr>
    </w:p>
    <w:p w14:paraId="50834B42" w14:textId="77777777" w:rsidR="00A50FF4" w:rsidRDefault="00A50FF4" w:rsidP="00634FBF">
      <w:pPr>
        <w:pStyle w:val="p4"/>
        <w:spacing w:line="240" w:lineRule="auto"/>
        <w:rPr>
          <w:rFonts w:ascii="Tahoma" w:hAnsi="Tahoma" w:cs="Tahoma"/>
          <w:sz w:val="10"/>
          <w:szCs w:val="10"/>
        </w:rPr>
      </w:pPr>
    </w:p>
    <w:p w14:paraId="57EAFF10" w14:textId="77777777" w:rsidR="00A50FF4" w:rsidRPr="00A50FF4" w:rsidRDefault="00A50FF4" w:rsidP="00634FBF">
      <w:pPr>
        <w:pStyle w:val="p4"/>
        <w:spacing w:line="240" w:lineRule="auto"/>
        <w:rPr>
          <w:rFonts w:ascii="Tahoma" w:hAnsi="Tahoma" w:cs="Tahoma"/>
          <w:sz w:val="10"/>
          <w:szCs w:val="10"/>
        </w:rPr>
      </w:pPr>
    </w:p>
    <w:p w14:paraId="6D47EBB7" w14:textId="7F906CD7" w:rsidR="007A3FEE" w:rsidRPr="00A50FF4" w:rsidRDefault="007A3FEE" w:rsidP="00634FBF">
      <w:pPr>
        <w:pStyle w:val="p4"/>
        <w:spacing w:line="240" w:lineRule="auto"/>
        <w:jc w:val="both"/>
        <w:rPr>
          <w:rFonts w:ascii="Tahoma" w:hAnsi="Tahoma" w:cs="Tahoma"/>
          <w:b/>
          <w:i/>
          <w:sz w:val="20"/>
          <w:u w:val="single"/>
        </w:rPr>
      </w:pPr>
      <w:r w:rsidRPr="00A50FF4">
        <w:rPr>
          <w:rFonts w:ascii="Tahoma" w:hAnsi="Tahoma" w:cs="Tahoma"/>
          <w:sz w:val="20"/>
        </w:rPr>
        <w:t xml:space="preserve">En Gimileo (La Rioja), a </w:t>
      </w:r>
      <w:r w:rsidR="002A4F7F">
        <w:rPr>
          <w:rFonts w:ascii="Tahoma" w:hAnsi="Tahoma" w:cs="Tahoma"/>
          <w:sz w:val="20"/>
        </w:rPr>
        <w:t xml:space="preserve">26 </w:t>
      </w:r>
      <w:r w:rsidRPr="00A50FF4">
        <w:rPr>
          <w:rFonts w:ascii="Tahoma" w:hAnsi="Tahoma" w:cs="Tahoma"/>
          <w:sz w:val="20"/>
        </w:rPr>
        <w:t xml:space="preserve">de </w:t>
      </w:r>
      <w:r w:rsidR="002A4F7F">
        <w:rPr>
          <w:rFonts w:ascii="Tahoma" w:hAnsi="Tahoma" w:cs="Tahoma"/>
          <w:sz w:val="20"/>
        </w:rPr>
        <w:t>Marzo</w:t>
      </w:r>
      <w:r w:rsidRPr="00A50FF4">
        <w:rPr>
          <w:rFonts w:ascii="Tahoma" w:hAnsi="Tahoma" w:cs="Tahoma"/>
          <w:sz w:val="20"/>
        </w:rPr>
        <w:t xml:space="preserve"> de 2</w:t>
      </w:r>
      <w:r w:rsidR="00A50FF4" w:rsidRPr="00A50FF4">
        <w:rPr>
          <w:rFonts w:ascii="Tahoma" w:hAnsi="Tahoma" w:cs="Tahoma"/>
          <w:sz w:val="20"/>
        </w:rPr>
        <w:t>.</w:t>
      </w:r>
      <w:r w:rsidRPr="00A50FF4">
        <w:rPr>
          <w:rFonts w:ascii="Tahoma" w:hAnsi="Tahoma" w:cs="Tahoma"/>
          <w:sz w:val="20"/>
        </w:rPr>
        <w:t>0</w:t>
      </w:r>
      <w:r w:rsidR="00C1069B">
        <w:rPr>
          <w:rFonts w:ascii="Tahoma" w:hAnsi="Tahoma" w:cs="Tahoma"/>
          <w:sz w:val="20"/>
        </w:rPr>
        <w:t>24</w:t>
      </w:r>
      <w:r w:rsidR="00A50FF4" w:rsidRPr="00A50FF4">
        <w:rPr>
          <w:rFonts w:ascii="Tahoma" w:hAnsi="Tahoma" w:cs="Tahoma"/>
          <w:sz w:val="20"/>
        </w:rPr>
        <w:tab/>
      </w:r>
      <w:r w:rsidR="00A50FF4">
        <w:rPr>
          <w:rFonts w:ascii="Tahoma" w:hAnsi="Tahoma" w:cs="Tahoma"/>
          <w:sz w:val="20"/>
        </w:rPr>
        <w:tab/>
      </w:r>
      <w:r w:rsidR="00F54767">
        <w:rPr>
          <w:rFonts w:ascii="Tahoma" w:hAnsi="Tahoma" w:cs="Tahoma"/>
          <w:sz w:val="20"/>
        </w:rPr>
        <w:tab/>
      </w:r>
      <w:r w:rsidR="00F54767">
        <w:rPr>
          <w:rFonts w:ascii="Tahoma" w:hAnsi="Tahoma" w:cs="Tahoma"/>
          <w:sz w:val="20"/>
        </w:rPr>
        <w:tab/>
      </w:r>
      <w:r w:rsidRPr="00A50FF4">
        <w:rPr>
          <w:rFonts w:ascii="Tahoma" w:hAnsi="Tahoma" w:cs="Tahoma"/>
          <w:b/>
          <w:i/>
          <w:sz w:val="20"/>
          <w:u w:val="single"/>
        </w:rPr>
        <w:t xml:space="preserve">CONTRATO </w:t>
      </w:r>
      <w:proofErr w:type="spellStart"/>
      <w:proofErr w:type="gramStart"/>
      <w:r w:rsidRPr="00A50FF4">
        <w:rPr>
          <w:rFonts w:ascii="Tahoma" w:hAnsi="Tahoma" w:cs="Tahoma"/>
          <w:b/>
          <w:i/>
          <w:sz w:val="20"/>
          <w:u w:val="single"/>
        </w:rPr>
        <w:t>Nº</w:t>
      </w:r>
      <w:proofErr w:type="spellEnd"/>
      <w:r w:rsidRPr="00A50FF4">
        <w:rPr>
          <w:rFonts w:ascii="Tahoma" w:hAnsi="Tahoma" w:cs="Tahoma"/>
          <w:b/>
          <w:i/>
          <w:sz w:val="20"/>
          <w:u w:val="single"/>
        </w:rPr>
        <w:t xml:space="preserve">  _</w:t>
      </w:r>
      <w:proofErr w:type="gramEnd"/>
      <w:r w:rsidR="00A50FF4" w:rsidRPr="00A50FF4">
        <w:rPr>
          <w:rFonts w:ascii="Tahoma" w:hAnsi="Tahoma" w:cs="Tahoma"/>
          <w:b/>
          <w:i/>
          <w:sz w:val="20"/>
          <w:u w:val="single"/>
        </w:rPr>
        <w:t>_</w:t>
      </w:r>
      <w:r w:rsidR="00A50FF4">
        <w:rPr>
          <w:rFonts w:ascii="Tahoma" w:hAnsi="Tahoma" w:cs="Tahoma"/>
          <w:b/>
          <w:i/>
          <w:sz w:val="20"/>
          <w:u w:val="single"/>
        </w:rPr>
        <w:t>_</w:t>
      </w:r>
      <w:r w:rsidR="00A50FF4" w:rsidRPr="00A50FF4">
        <w:rPr>
          <w:rFonts w:ascii="Tahoma" w:hAnsi="Tahoma" w:cs="Tahoma"/>
          <w:b/>
          <w:i/>
          <w:sz w:val="20"/>
          <w:u w:val="single"/>
        </w:rPr>
        <w:t>_</w:t>
      </w:r>
      <w:r w:rsidRPr="00A50FF4">
        <w:rPr>
          <w:rFonts w:ascii="Tahoma" w:hAnsi="Tahoma" w:cs="Tahoma"/>
          <w:b/>
          <w:i/>
          <w:sz w:val="20"/>
          <w:u w:val="single"/>
        </w:rPr>
        <w:t>__</w:t>
      </w:r>
      <w:r w:rsidR="00A50FF4" w:rsidRPr="00A50FF4">
        <w:rPr>
          <w:rFonts w:ascii="Tahoma" w:hAnsi="Tahoma" w:cs="Tahoma"/>
          <w:b/>
          <w:i/>
          <w:sz w:val="20"/>
          <w:u w:val="single"/>
        </w:rPr>
        <w:t>_</w:t>
      </w:r>
      <w:r w:rsidRPr="00A50FF4">
        <w:rPr>
          <w:rFonts w:ascii="Tahoma" w:hAnsi="Tahoma" w:cs="Tahoma"/>
          <w:b/>
          <w:i/>
          <w:sz w:val="20"/>
          <w:u w:val="single"/>
        </w:rPr>
        <w:t xml:space="preserve">___          </w:t>
      </w:r>
    </w:p>
    <w:p w14:paraId="7B2AC2B0" w14:textId="77777777" w:rsidR="007A3FEE" w:rsidRPr="00A50FF4" w:rsidRDefault="007A3FEE" w:rsidP="00634FBF">
      <w:pPr>
        <w:pStyle w:val="p4"/>
        <w:spacing w:line="240" w:lineRule="auto"/>
        <w:jc w:val="both"/>
        <w:rPr>
          <w:rFonts w:ascii="Tahoma" w:hAnsi="Tahoma" w:cs="Tahoma"/>
          <w:sz w:val="20"/>
        </w:rPr>
      </w:pPr>
    </w:p>
    <w:p w14:paraId="327BD9D7" w14:textId="5AFBA472" w:rsidR="002A4F7F" w:rsidRPr="00A50FF4" w:rsidRDefault="007A3FEE" w:rsidP="00F54767">
      <w:pPr>
        <w:pStyle w:val="Textoindependiente"/>
        <w:tabs>
          <w:tab w:val="left" w:pos="1692"/>
        </w:tabs>
        <w:rPr>
          <w:rFonts w:ascii="Tahoma" w:hAnsi="Tahoma" w:cs="Tahoma"/>
          <w:sz w:val="20"/>
        </w:rPr>
      </w:pPr>
      <w:r w:rsidRPr="00A50FF4">
        <w:rPr>
          <w:rFonts w:ascii="Tahoma" w:hAnsi="Tahoma" w:cs="Tahoma"/>
          <w:sz w:val="20"/>
        </w:rPr>
        <w:t xml:space="preserve">BODEGAS SANTALBA, S.A. con N.I.F. A-26266148 y domicilio en Avenida de la Rioja, s/n, de Gimileo (La Rioja) y en su nombre y representación, </w:t>
      </w:r>
      <w:r w:rsidR="002A4F7F" w:rsidRPr="003A2396">
        <w:rPr>
          <w:rFonts w:ascii="Tahoma" w:hAnsi="Tahoma" w:cs="Tahoma"/>
          <w:b/>
          <w:sz w:val="20"/>
        </w:rPr>
        <w:t>Laura Ijalba Pérez</w:t>
      </w:r>
      <w:r w:rsidR="00A50FF4" w:rsidRPr="00A50FF4">
        <w:rPr>
          <w:rFonts w:ascii="Tahoma" w:hAnsi="Tahoma" w:cs="Tahoma"/>
          <w:sz w:val="20"/>
        </w:rPr>
        <w:t xml:space="preserve"> como director gerente de una parte, y por la </w:t>
      </w:r>
      <w:r w:rsidR="008D3BE6">
        <w:rPr>
          <w:rFonts w:ascii="Tahoma" w:hAnsi="Tahoma" w:cs="Tahoma"/>
          <w:sz w:val="20"/>
        </w:rPr>
        <w:t xml:space="preserve">otra </w:t>
      </w:r>
      <w:r w:rsidR="005637FF">
        <w:rPr>
          <w:rFonts w:ascii="Tahoma" w:hAnsi="Tahoma" w:cs="Tahoma"/>
          <w:b/>
          <w:sz w:val="20"/>
        </w:rPr>
        <w:t>……………………………</w:t>
      </w:r>
      <w:proofErr w:type="gramStart"/>
      <w:r w:rsidR="005637FF">
        <w:rPr>
          <w:rFonts w:ascii="Tahoma" w:hAnsi="Tahoma" w:cs="Tahoma"/>
          <w:b/>
          <w:sz w:val="20"/>
        </w:rPr>
        <w:t>…….</w:t>
      </w:r>
      <w:proofErr w:type="gramEnd"/>
      <w:r w:rsidR="005637FF">
        <w:rPr>
          <w:rFonts w:ascii="Tahoma" w:hAnsi="Tahoma" w:cs="Tahoma"/>
          <w:b/>
          <w:sz w:val="20"/>
        </w:rPr>
        <w:t xml:space="preserve">. </w:t>
      </w:r>
      <w:r w:rsidR="002A4F7F" w:rsidRPr="00A50FF4">
        <w:rPr>
          <w:rFonts w:ascii="Tahoma" w:hAnsi="Tahoma" w:cs="Tahoma"/>
          <w:sz w:val="20"/>
        </w:rPr>
        <w:t xml:space="preserve">en nombre y representación de </w:t>
      </w:r>
      <w:r w:rsidR="002A4F7F">
        <w:rPr>
          <w:rFonts w:ascii="Tahoma" w:hAnsi="Tahoma" w:cs="Tahoma"/>
          <w:sz w:val="20"/>
        </w:rPr>
        <w:t>el mismo c</w:t>
      </w:r>
      <w:r w:rsidR="002A4F7F" w:rsidRPr="00A50FF4">
        <w:rPr>
          <w:rFonts w:ascii="Tahoma" w:hAnsi="Tahoma" w:cs="Tahoma"/>
          <w:sz w:val="20"/>
        </w:rPr>
        <w:t>on N.I.F</w:t>
      </w:r>
      <w:r w:rsidR="002A4F7F">
        <w:rPr>
          <w:rFonts w:ascii="Tahoma" w:hAnsi="Tahoma" w:cs="Tahoma"/>
          <w:sz w:val="20"/>
        </w:rPr>
        <w:t xml:space="preserve"> </w:t>
      </w:r>
      <w:r w:rsidR="005637FF">
        <w:rPr>
          <w:rFonts w:ascii="Tahoma" w:hAnsi="Tahoma" w:cs="Tahoma"/>
          <w:sz w:val="20"/>
        </w:rPr>
        <w:t>……………</w:t>
      </w:r>
      <w:proofErr w:type="gramStart"/>
      <w:r w:rsidR="005637FF">
        <w:rPr>
          <w:rFonts w:ascii="Tahoma" w:hAnsi="Tahoma" w:cs="Tahoma"/>
          <w:sz w:val="20"/>
        </w:rPr>
        <w:t>…….</w:t>
      </w:r>
      <w:proofErr w:type="gramEnd"/>
      <w:r w:rsidR="005637FF">
        <w:rPr>
          <w:rFonts w:ascii="Tahoma" w:hAnsi="Tahoma" w:cs="Tahoma"/>
          <w:sz w:val="20"/>
        </w:rPr>
        <w:t>.</w:t>
      </w:r>
      <w:r w:rsidR="002A4F7F" w:rsidRPr="00A50FF4">
        <w:rPr>
          <w:rFonts w:ascii="Tahoma" w:hAnsi="Tahoma" w:cs="Tahoma"/>
          <w:sz w:val="20"/>
        </w:rPr>
        <w:t xml:space="preserve"> y domicilio en la </w:t>
      </w:r>
      <w:r w:rsidR="002A4F7F" w:rsidRPr="003A2396">
        <w:rPr>
          <w:rFonts w:ascii="Tahoma" w:hAnsi="Tahoma" w:cs="Tahoma"/>
          <w:sz w:val="20"/>
        </w:rPr>
        <w:t xml:space="preserve">calle </w:t>
      </w:r>
      <w:r w:rsidR="005637FF">
        <w:rPr>
          <w:rFonts w:ascii="Tahoma" w:hAnsi="Tahoma" w:cs="Tahoma"/>
          <w:sz w:val="20"/>
        </w:rPr>
        <w:t>………………………………………………………</w:t>
      </w:r>
      <w:proofErr w:type="gramStart"/>
      <w:r w:rsidR="005637FF">
        <w:rPr>
          <w:rFonts w:ascii="Tahoma" w:hAnsi="Tahoma" w:cs="Tahoma"/>
          <w:sz w:val="20"/>
        </w:rPr>
        <w:t>…….</w:t>
      </w:r>
      <w:proofErr w:type="gramEnd"/>
      <w:r w:rsidR="005637FF">
        <w:rPr>
          <w:rFonts w:ascii="Tahoma" w:hAnsi="Tahoma" w:cs="Tahoma"/>
          <w:sz w:val="20"/>
        </w:rPr>
        <w:t>.</w:t>
      </w:r>
      <w:r w:rsidR="002A4F7F" w:rsidRPr="003A2396">
        <w:rPr>
          <w:rFonts w:ascii="Tahoma" w:hAnsi="Tahoma" w:cs="Tahoma"/>
          <w:sz w:val="20"/>
        </w:rPr>
        <w:t xml:space="preserve"> teléfono </w:t>
      </w:r>
      <w:r w:rsidR="005637FF">
        <w:rPr>
          <w:rFonts w:ascii="Tahoma" w:hAnsi="Tahoma" w:cs="Tahoma"/>
          <w:sz w:val="20"/>
        </w:rPr>
        <w:t>………………………</w:t>
      </w:r>
      <w:proofErr w:type="gramStart"/>
      <w:r w:rsidR="005637FF">
        <w:rPr>
          <w:rFonts w:ascii="Tahoma" w:hAnsi="Tahoma" w:cs="Tahoma"/>
          <w:sz w:val="20"/>
        </w:rPr>
        <w:t>…....</w:t>
      </w:r>
      <w:proofErr w:type="gramEnd"/>
      <w:r w:rsidR="005637FF">
        <w:rPr>
          <w:rFonts w:ascii="Tahoma" w:hAnsi="Tahoma" w:cs="Tahoma"/>
          <w:sz w:val="20"/>
        </w:rPr>
        <w:t xml:space="preserve">. </w:t>
      </w:r>
      <w:r w:rsidR="002A4F7F" w:rsidRPr="003A2396">
        <w:rPr>
          <w:rFonts w:ascii="Tahoma" w:hAnsi="Tahoma" w:cs="Tahoma"/>
          <w:sz w:val="20"/>
        </w:rPr>
        <w:t>a quién de ahora en adelante denominaremos como SOCIO</w:t>
      </w:r>
      <w:r w:rsidR="002A4F7F" w:rsidRPr="003A2396">
        <w:rPr>
          <w:rFonts w:ascii="Tahoma" w:hAnsi="Tahoma" w:cs="Tahoma"/>
          <w:b/>
          <w:sz w:val="20"/>
        </w:rPr>
        <w:t xml:space="preserve"> a</w:t>
      </w:r>
      <w:r w:rsidR="002A4F7F" w:rsidRPr="00A50FF4">
        <w:rPr>
          <w:rFonts w:ascii="Tahoma" w:hAnsi="Tahoma" w:cs="Tahoma"/>
          <w:sz w:val="20"/>
        </w:rPr>
        <w:t xml:space="preserve"> todos los efectos.</w:t>
      </w:r>
    </w:p>
    <w:p w14:paraId="5460E957" w14:textId="77777777" w:rsidR="00A50FF4" w:rsidRPr="00A50FF4" w:rsidRDefault="00A50FF4" w:rsidP="00F54767">
      <w:pPr>
        <w:pStyle w:val="Textoindependiente"/>
        <w:tabs>
          <w:tab w:val="left" w:pos="1692"/>
        </w:tabs>
        <w:rPr>
          <w:rFonts w:ascii="Tahoma" w:hAnsi="Tahoma" w:cs="Tahoma"/>
          <w:sz w:val="10"/>
          <w:szCs w:val="10"/>
        </w:rPr>
      </w:pPr>
    </w:p>
    <w:p w14:paraId="24E49F73" w14:textId="77777777" w:rsidR="007A3FEE" w:rsidRPr="00A50FF4" w:rsidRDefault="007A3FEE" w:rsidP="00F54767">
      <w:pPr>
        <w:jc w:val="both"/>
        <w:rPr>
          <w:rFonts w:ascii="Tahoma" w:hAnsi="Tahoma" w:cs="Tahoma"/>
          <w:sz w:val="20"/>
          <w:szCs w:val="20"/>
        </w:rPr>
      </w:pPr>
      <w:r w:rsidRPr="00A50FF4">
        <w:rPr>
          <w:rFonts w:ascii="Tahoma" w:hAnsi="Tahoma" w:cs="Tahoma"/>
          <w:sz w:val="20"/>
          <w:szCs w:val="20"/>
        </w:rPr>
        <w:t xml:space="preserve">Suscriben el presente contrato de compraventa por el que el </w:t>
      </w:r>
      <w:r w:rsidR="00A50FF4" w:rsidRPr="00A50FF4">
        <w:rPr>
          <w:rFonts w:ascii="Tahoma" w:hAnsi="Tahoma" w:cs="Tahoma"/>
          <w:sz w:val="20"/>
          <w:szCs w:val="20"/>
        </w:rPr>
        <w:t>SOCIO</w:t>
      </w:r>
      <w:r w:rsidRPr="00A50FF4">
        <w:rPr>
          <w:rFonts w:ascii="Tahoma" w:hAnsi="Tahoma" w:cs="Tahoma"/>
          <w:sz w:val="20"/>
          <w:szCs w:val="20"/>
        </w:rPr>
        <w:t xml:space="preserve"> adquiere a BODEGAS SANTALBA, S.A. el siguiente contenido y en las condiciones que se exponen:</w:t>
      </w:r>
    </w:p>
    <w:p w14:paraId="71C5C761" w14:textId="77777777" w:rsidR="00F54767" w:rsidRDefault="00F54767" w:rsidP="00F54767">
      <w:pPr>
        <w:ind w:left="-142" w:right="-235"/>
        <w:rPr>
          <w:rFonts w:ascii="Tahoma" w:hAnsi="Tahoma" w:cs="Tahoma"/>
          <w:b/>
          <w:sz w:val="18"/>
          <w:szCs w:val="18"/>
        </w:rPr>
      </w:pPr>
    </w:p>
    <w:p w14:paraId="4B7ED4D1" w14:textId="3B210957" w:rsidR="007A3FEE" w:rsidRPr="00A50FF4" w:rsidRDefault="00F54767" w:rsidP="00F54767">
      <w:pPr>
        <w:ind w:left="-142" w:right="-23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  <w:t xml:space="preserve">   </w:t>
      </w:r>
      <w:r w:rsidR="002A4F7F">
        <w:rPr>
          <w:rFonts w:ascii="Tahoma" w:hAnsi="Tahoma" w:cs="Tahoma"/>
          <w:b/>
          <w:sz w:val="18"/>
          <w:szCs w:val="18"/>
        </w:rPr>
        <w:t xml:space="preserve">- </w:t>
      </w:r>
      <w:r w:rsidR="00A50FF4" w:rsidRPr="00A50FF4">
        <w:rPr>
          <w:rFonts w:ascii="Tahoma" w:hAnsi="Tahoma" w:cs="Tahoma"/>
          <w:b/>
          <w:sz w:val="18"/>
          <w:szCs w:val="18"/>
        </w:rPr>
        <w:t>264 botellas de 0,</w:t>
      </w:r>
      <w:r w:rsidR="007A3FEE" w:rsidRPr="00A50FF4">
        <w:rPr>
          <w:rFonts w:ascii="Tahoma" w:hAnsi="Tahoma" w:cs="Tahoma"/>
          <w:b/>
          <w:sz w:val="18"/>
          <w:szCs w:val="18"/>
        </w:rPr>
        <w:t xml:space="preserve">75 litros vino tinto </w:t>
      </w:r>
      <w:r w:rsidR="00E700EE">
        <w:rPr>
          <w:rFonts w:ascii="Tahoma" w:hAnsi="Tahoma" w:cs="Tahoma"/>
          <w:b/>
          <w:sz w:val="18"/>
          <w:szCs w:val="18"/>
        </w:rPr>
        <w:t>Reserva</w:t>
      </w:r>
      <w:r w:rsidR="004C042E">
        <w:rPr>
          <w:rFonts w:ascii="Tahoma" w:hAnsi="Tahoma" w:cs="Tahoma"/>
          <w:b/>
          <w:sz w:val="18"/>
          <w:szCs w:val="18"/>
        </w:rPr>
        <w:t xml:space="preserve"> </w:t>
      </w:r>
      <w:r w:rsidR="00A50FF4" w:rsidRPr="00A50FF4">
        <w:rPr>
          <w:rFonts w:ascii="Tahoma" w:hAnsi="Tahoma" w:cs="Tahoma"/>
          <w:b/>
          <w:sz w:val="18"/>
          <w:szCs w:val="18"/>
        </w:rPr>
        <w:t>c</w:t>
      </w:r>
      <w:r w:rsidR="007A3FEE" w:rsidRPr="00A50FF4">
        <w:rPr>
          <w:rFonts w:ascii="Tahoma" w:hAnsi="Tahoma" w:cs="Tahoma"/>
          <w:b/>
          <w:sz w:val="18"/>
          <w:szCs w:val="18"/>
        </w:rPr>
        <w:t>osecha 20</w:t>
      </w:r>
      <w:r w:rsidR="00FD5230">
        <w:rPr>
          <w:rFonts w:ascii="Tahoma" w:hAnsi="Tahoma" w:cs="Tahoma"/>
          <w:b/>
          <w:sz w:val="18"/>
          <w:szCs w:val="18"/>
        </w:rPr>
        <w:t>24</w:t>
      </w:r>
      <w:r w:rsidR="00A50FF4" w:rsidRPr="00A50FF4">
        <w:rPr>
          <w:rFonts w:ascii="Tahoma" w:hAnsi="Tahoma" w:cs="Tahoma"/>
          <w:b/>
          <w:sz w:val="18"/>
          <w:szCs w:val="18"/>
        </w:rPr>
        <w:t>,</w:t>
      </w:r>
      <w:r w:rsidR="007A3FEE" w:rsidRPr="00A50FF4">
        <w:rPr>
          <w:rFonts w:ascii="Tahoma" w:hAnsi="Tahoma" w:cs="Tahoma"/>
          <w:b/>
          <w:sz w:val="18"/>
          <w:szCs w:val="18"/>
        </w:rPr>
        <w:t xml:space="preserve"> equivalente a 1 barrica </w:t>
      </w:r>
      <w:r w:rsidR="00A50FF4" w:rsidRPr="00A50FF4">
        <w:rPr>
          <w:rFonts w:ascii="Tahoma" w:hAnsi="Tahoma" w:cs="Tahoma"/>
          <w:b/>
          <w:sz w:val="18"/>
          <w:szCs w:val="18"/>
        </w:rPr>
        <w:t xml:space="preserve">y </w:t>
      </w:r>
      <w:r w:rsidR="007A3FEE" w:rsidRPr="00A50FF4">
        <w:rPr>
          <w:rFonts w:ascii="Tahoma" w:hAnsi="Tahoma" w:cs="Tahoma"/>
          <w:b/>
          <w:sz w:val="18"/>
          <w:szCs w:val="18"/>
        </w:rPr>
        <w:t>al precio de</w:t>
      </w:r>
      <w:r w:rsidR="004C042E">
        <w:rPr>
          <w:rFonts w:ascii="Tahoma" w:hAnsi="Tahoma" w:cs="Tahoma"/>
          <w:b/>
          <w:sz w:val="18"/>
          <w:szCs w:val="18"/>
        </w:rPr>
        <w:t xml:space="preserve"> </w:t>
      </w:r>
      <w:r w:rsidR="00E700EE">
        <w:rPr>
          <w:rFonts w:ascii="Tahoma" w:hAnsi="Tahoma" w:cs="Tahoma"/>
          <w:b/>
          <w:sz w:val="18"/>
          <w:szCs w:val="18"/>
        </w:rPr>
        <w:t>2.</w:t>
      </w:r>
      <w:r w:rsidR="00AB7F81">
        <w:rPr>
          <w:rFonts w:ascii="Tahoma" w:hAnsi="Tahoma" w:cs="Tahoma"/>
          <w:b/>
          <w:sz w:val="18"/>
          <w:szCs w:val="18"/>
        </w:rPr>
        <w:t>740</w:t>
      </w:r>
      <w:r w:rsidR="00E80256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7A3FEE" w:rsidRPr="00A50FF4">
        <w:rPr>
          <w:rFonts w:ascii="Tahoma" w:hAnsi="Tahoma" w:cs="Tahoma"/>
          <w:b/>
          <w:sz w:val="18"/>
          <w:szCs w:val="18"/>
        </w:rPr>
        <w:t>Euros</w:t>
      </w:r>
      <w:proofErr w:type="gramEnd"/>
    </w:p>
    <w:p w14:paraId="5BB72413" w14:textId="15ACA604" w:rsidR="007A3FEE" w:rsidRPr="00A50FF4" w:rsidRDefault="004C042E" w:rsidP="004C042E">
      <w:pPr>
        <w:ind w:left="-142" w:right="-23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</w:t>
      </w:r>
      <w:r w:rsidR="002A4F7F">
        <w:rPr>
          <w:rFonts w:ascii="Tahoma" w:hAnsi="Tahoma" w:cs="Tahoma"/>
          <w:b/>
          <w:sz w:val="18"/>
          <w:szCs w:val="18"/>
        </w:rPr>
        <w:t xml:space="preserve">- </w:t>
      </w:r>
      <w:r w:rsidR="00A50FF4" w:rsidRPr="00A50FF4">
        <w:rPr>
          <w:rFonts w:ascii="Tahoma" w:hAnsi="Tahoma" w:cs="Tahoma"/>
          <w:b/>
          <w:sz w:val="18"/>
          <w:szCs w:val="18"/>
        </w:rPr>
        <w:t>132 botellas de 0,</w:t>
      </w:r>
      <w:r w:rsidR="007A3FEE" w:rsidRPr="00A50FF4">
        <w:rPr>
          <w:rFonts w:ascii="Tahoma" w:hAnsi="Tahoma" w:cs="Tahoma"/>
          <w:b/>
          <w:sz w:val="18"/>
          <w:szCs w:val="18"/>
        </w:rPr>
        <w:t>75 litros</w:t>
      </w:r>
      <w:r w:rsidR="00A50FF4" w:rsidRPr="00A50FF4">
        <w:rPr>
          <w:rFonts w:ascii="Tahoma" w:hAnsi="Tahoma" w:cs="Tahoma"/>
          <w:b/>
          <w:sz w:val="18"/>
          <w:szCs w:val="18"/>
        </w:rPr>
        <w:t xml:space="preserve"> vino tinto </w:t>
      </w:r>
      <w:r w:rsidR="00E700EE">
        <w:rPr>
          <w:rFonts w:ascii="Tahoma" w:hAnsi="Tahoma" w:cs="Tahoma"/>
          <w:b/>
          <w:sz w:val="18"/>
          <w:szCs w:val="18"/>
        </w:rPr>
        <w:t>Reserva</w:t>
      </w:r>
      <w:r w:rsidR="00A50FF4" w:rsidRPr="00A50FF4">
        <w:rPr>
          <w:rFonts w:ascii="Tahoma" w:hAnsi="Tahoma" w:cs="Tahoma"/>
          <w:b/>
          <w:sz w:val="18"/>
          <w:szCs w:val="18"/>
        </w:rPr>
        <w:t xml:space="preserve"> c</w:t>
      </w:r>
      <w:r w:rsidR="007A3FEE" w:rsidRPr="00A50FF4">
        <w:rPr>
          <w:rFonts w:ascii="Tahoma" w:hAnsi="Tahoma" w:cs="Tahoma"/>
          <w:b/>
          <w:sz w:val="18"/>
          <w:szCs w:val="18"/>
        </w:rPr>
        <w:t>osecha 20</w:t>
      </w:r>
      <w:r w:rsidR="00FD5230">
        <w:rPr>
          <w:rFonts w:ascii="Tahoma" w:hAnsi="Tahoma" w:cs="Tahoma"/>
          <w:b/>
          <w:sz w:val="18"/>
          <w:szCs w:val="18"/>
        </w:rPr>
        <w:t>24</w:t>
      </w:r>
      <w:r w:rsidR="00A50FF4" w:rsidRPr="00A50FF4">
        <w:rPr>
          <w:rFonts w:ascii="Tahoma" w:hAnsi="Tahoma" w:cs="Tahoma"/>
          <w:b/>
          <w:sz w:val="18"/>
          <w:szCs w:val="18"/>
        </w:rPr>
        <w:t>,</w:t>
      </w:r>
      <w:r w:rsidR="007A3FEE" w:rsidRPr="00A50FF4">
        <w:rPr>
          <w:rFonts w:ascii="Tahoma" w:hAnsi="Tahoma" w:cs="Tahoma"/>
          <w:b/>
          <w:sz w:val="18"/>
          <w:szCs w:val="18"/>
        </w:rPr>
        <w:t xml:space="preserve"> equivalente </w:t>
      </w:r>
      <w:r w:rsidR="00A50FF4" w:rsidRPr="00A50FF4">
        <w:rPr>
          <w:rFonts w:ascii="Tahoma" w:hAnsi="Tahoma" w:cs="Tahoma"/>
          <w:b/>
          <w:sz w:val="18"/>
          <w:szCs w:val="18"/>
        </w:rPr>
        <w:t>a ½ de barrica</w:t>
      </w:r>
      <w:r w:rsidR="00B50E69">
        <w:rPr>
          <w:rFonts w:ascii="Tahoma" w:hAnsi="Tahoma" w:cs="Tahoma"/>
          <w:b/>
          <w:sz w:val="18"/>
          <w:szCs w:val="18"/>
        </w:rPr>
        <w:t xml:space="preserve"> </w:t>
      </w:r>
      <w:r w:rsidR="00A50FF4" w:rsidRPr="00A50FF4">
        <w:rPr>
          <w:rFonts w:ascii="Tahoma" w:hAnsi="Tahoma" w:cs="Tahoma"/>
          <w:b/>
          <w:sz w:val="18"/>
          <w:szCs w:val="18"/>
        </w:rPr>
        <w:t xml:space="preserve">y </w:t>
      </w:r>
      <w:r w:rsidR="007A3FEE" w:rsidRPr="00A50FF4">
        <w:rPr>
          <w:rFonts w:ascii="Tahoma" w:hAnsi="Tahoma" w:cs="Tahoma"/>
          <w:b/>
          <w:sz w:val="18"/>
          <w:szCs w:val="18"/>
        </w:rPr>
        <w:t>al precio de 1.</w:t>
      </w:r>
      <w:r w:rsidR="00AB7F81">
        <w:rPr>
          <w:rFonts w:ascii="Tahoma" w:hAnsi="Tahoma" w:cs="Tahoma"/>
          <w:b/>
          <w:sz w:val="18"/>
          <w:szCs w:val="18"/>
        </w:rPr>
        <w:t>442</w:t>
      </w:r>
      <w:r w:rsidR="00E80256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7A3FEE" w:rsidRPr="00A50FF4">
        <w:rPr>
          <w:rFonts w:ascii="Tahoma" w:hAnsi="Tahoma" w:cs="Tahoma"/>
          <w:b/>
          <w:sz w:val="18"/>
          <w:szCs w:val="18"/>
        </w:rPr>
        <w:t>Euros</w:t>
      </w:r>
      <w:proofErr w:type="gramEnd"/>
    </w:p>
    <w:p w14:paraId="1BEFD80D" w14:textId="63709D29" w:rsidR="007A3FEE" w:rsidRDefault="00F54767" w:rsidP="00F54767">
      <w:pPr>
        <w:ind w:left="-142" w:right="-23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</w:t>
      </w:r>
      <w:r w:rsidR="004C042E">
        <w:rPr>
          <w:rFonts w:ascii="Tahoma" w:hAnsi="Tahoma" w:cs="Tahoma"/>
          <w:b/>
          <w:sz w:val="18"/>
          <w:szCs w:val="18"/>
        </w:rPr>
        <w:t xml:space="preserve"> </w:t>
      </w:r>
      <w:r w:rsidR="002A4F7F">
        <w:rPr>
          <w:rFonts w:ascii="Tahoma" w:hAnsi="Tahoma" w:cs="Tahoma"/>
          <w:b/>
          <w:sz w:val="18"/>
          <w:szCs w:val="18"/>
        </w:rPr>
        <w:t xml:space="preserve">-   </w:t>
      </w:r>
      <w:r w:rsidR="00A50FF4" w:rsidRPr="00A50FF4">
        <w:rPr>
          <w:rFonts w:ascii="Tahoma" w:hAnsi="Tahoma" w:cs="Tahoma"/>
          <w:b/>
          <w:sz w:val="18"/>
          <w:szCs w:val="18"/>
        </w:rPr>
        <w:t>66 botellas de 0,75 litros vino tinto Reserva c</w:t>
      </w:r>
      <w:r w:rsidR="007A3FEE" w:rsidRPr="00A50FF4">
        <w:rPr>
          <w:rFonts w:ascii="Tahoma" w:hAnsi="Tahoma" w:cs="Tahoma"/>
          <w:b/>
          <w:sz w:val="18"/>
          <w:szCs w:val="18"/>
        </w:rPr>
        <w:t>osecha 20</w:t>
      </w:r>
      <w:r w:rsidR="00FD5230">
        <w:rPr>
          <w:rFonts w:ascii="Tahoma" w:hAnsi="Tahoma" w:cs="Tahoma"/>
          <w:b/>
          <w:sz w:val="18"/>
          <w:szCs w:val="18"/>
        </w:rPr>
        <w:t>24</w:t>
      </w:r>
      <w:r w:rsidR="00A50FF4" w:rsidRPr="00A50FF4">
        <w:rPr>
          <w:rFonts w:ascii="Tahoma" w:hAnsi="Tahoma" w:cs="Tahoma"/>
          <w:b/>
          <w:sz w:val="18"/>
          <w:szCs w:val="18"/>
        </w:rPr>
        <w:t>,</w:t>
      </w:r>
      <w:r w:rsidR="007A3FEE" w:rsidRPr="00A50FF4">
        <w:rPr>
          <w:rFonts w:ascii="Tahoma" w:hAnsi="Tahoma" w:cs="Tahoma"/>
          <w:b/>
          <w:sz w:val="18"/>
          <w:szCs w:val="18"/>
        </w:rPr>
        <w:t xml:space="preserve"> equivalente a ¼ de barrica </w:t>
      </w:r>
      <w:r w:rsidR="00A50FF4" w:rsidRPr="00A50FF4">
        <w:rPr>
          <w:rFonts w:ascii="Tahoma" w:hAnsi="Tahoma" w:cs="Tahoma"/>
          <w:b/>
          <w:sz w:val="18"/>
          <w:szCs w:val="18"/>
        </w:rPr>
        <w:t xml:space="preserve">y </w:t>
      </w:r>
      <w:r w:rsidR="007A3FEE" w:rsidRPr="00A50FF4">
        <w:rPr>
          <w:rFonts w:ascii="Tahoma" w:hAnsi="Tahoma" w:cs="Tahoma"/>
          <w:b/>
          <w:sz w:val="18"/>
          <w:szCs w:val="18"/>
        </w:rPr>
        <w:t xml:space="preserve">al precio de </w:t>
      </w:r>
      <w:r w:rsidR="00FD5230">
        <w:rPr>
          <w:rFonts w:ascii="Tahoma" w:hAnsi="Tahoma" w:cs="Tahoma"/>
          <w:b/>
          <w:sz w:val="18"/>
          <w:szCs w:val="18"/>
        </w:rPr>
        <w:t>835</w:t>
      </w:r>
      <w:r w:rsidR="00E80256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7A3FEE" w:rsidRPr="00A50FF4">
        <w:rPr>
          <w:rFonts w:ascii="Tahoma" w:hAnsi="Tahoma" w:cs="Tahoma"/>
          <w:b/>
          <w:sz w:val="18"/>
          <w:szCs w:val="18"/>
        </w:rPr>
        <w:t>Euros</w:t>
      </w:r>
      <w:proofErr w:type="gramEnd"/>
    </w:p>
    <w:p w14:paraId="3FC25C2A" w14:textId="1E568689" w:rsidR="00E80256" w:rsidRDefault="00E80256" w:rsidP="00F54767">
      <w:pPr>
        <w:ind w:left="-142" w:right="-235"/>
        <w:rPr>
          <w:rFonts w:ascii="Tahoma" w:hAnsi="Tahoma" w:cs="Tahoma"/>
          <w:b/>
          <w:sz w:val="18"/>
          <w:szCs w:val="18"/>
        </w:rPr>
      </w:pPr>
    </w:p>
    <w:p w14:paraId="5B403AD2" w14:textId="77777777" w:rsidR="00A50FF4" w:rsidRPr="00A50FF4" w:rsidRDefault="00A50FF4" w:rsidP="00F54767">
      <w:pPr>
        <w:jc w:val="center"/>
        <w:rPr>
          <w:rFonts w:ascii="Tahoma" w:hAnsi="Tahoma" w:cs="Tahoma"/>
          <w:b/>
          <w:sz w:val="10"/>
          <w:szCs w:val="10"/>
        </w:rPr>
      </w:pPr>
    </w:p>
    <w:p w14:paraId="4A1D6ACC" w14:textId="77777777" w:rsidR="007A3FEE" w:rsidRPr="00A50FF4" w:rsidRDefault="007A3FEE" w:rsidP="00F54767">
      <w:pPr>
        <w:jc w:val="center"/>
        <w:rPr>
          <w:rFonts w:ascii="Tahoma" w:hAnsi="Tahoma" w:cs="Tahoma"/>
          <w:b/>
          <w:sz w:val="20"/>
          <w:szCs w:val="20"/>
        </w:rPr>
      </w:pPr>
      <w:r w:rsidRPr="00A50FF4">
        <w:rPr>
          <w:rFonts w:ascii="Tahoma" w:hAnsi="Tahoma" w:cs="Tahoma"/>
          <w:b/>
          <w:sz w:val="20"/>
          <w:szCs w:val="20"/>
        </w:rPr>
        <w:t>Confirmo la compra de …………………</w:t>
      </w:r>
      <w:r w:rsidR="00A50FF4" w:rsidRPr="00A50FF4">
        <w:rPr>
          <w:rFonts w:ascii="Tahoma" w:hAnsi="Tahoma" w:cs="Tahoma"/>
          <w:b/>
          <w:sz w:val="20"/>
          <w:szCs w:val="20"/>
        </w:rPr>
        <w:t>...</w:t>
      </w:r>
      <w:r w:rsidRPr="00A50FF4">
        <w:rPr>
          <w:rFonts w:ascii="Tahoma" w:hAnsi="Tahoma" w:cs="Tahoma"/>
          <w:b/>
          <w:sz w:val="20"/>
          <w:szCs w:val="20"/>
        </w:rPr>
        <w:t>…………Euros equivalente</w:t>
      </w:r>
      <w:r w:rsidR="00A50FF4" w:rsidRPr="00A50FF4">
        <w:rPr>
          <w:rFonts w:ascii="Tahoma" w:hAnsi="Tahoma" w:cs="Tahoma"/>
          <w:b/>
          <w:sz w:val="20"/>
          <w:szCs w:val="20"/>
        </w:rPr>
        <w:t>s</w:t>
      </w:r>
      <w:r w:rsidRPr="00A50FF4">
        <w:rPr>
          <w:rFonts w:ascii="Tahoma" w:hAnsi="Tahoma" w:cs="Tahoma"/>
          <w:b/>
          <w:sz w:val="20"/>
          <w:szCs w:val="20"/>
        </w:rPr>
        <w:t xml:space="preserve"> a …</w:t>
      </w:r>
      <w:r w:rsidR="00A50FF4" w:rsidRPr="00A50FF4">
        <w:rPr>
          <w:rFonts w:ascii="Tahoma" w:hAnsi="Tahoma" w:cs="Tahoma"/>
          <w:b/>
          <w:sz w:val="20"/>
          <w:szCs w:val="20"/>
        </w:rPr>
        <w:t>.</w:t>
      </w:r>
      <w:r w:rsidR="00A50FF4">
        <w:rPr>
          <w:rFonts w:ascii="Tahoma" w:hAnsi="Tahoma" w:cs="Tahoma"/>
          <w:b/>
          <w:sz w:val="20"/>
          <w:szCs w:val="20"/>
        </w:rPr>
        <w:t>...</w:t>
      </w:r>
      <w:r w:rsidR="00A50FF4" w:rsidRPr="00A50FF4">
        <w:rPr>
          <w:rFonts w:ascii="Tahoma" w:hAnsi="Tahoma" w:cs="Tahoma"/>
          <w:b/>
          <w:sz w:val="20"/>
          <w:szCs w:val="20"/>
        </w:rPr>
        <w:t>..</w:t>
      </w:r>
      <w:r w:rsidRPr="00A50FF4">
        <w:rPr>
          <w:rFonts w:ascii="Tahoma" w:hAnsi="Tahoma" w:cs="Tahoma"/>
          <w:b/>
          <w:sz w:val="20"/>
          <w:szCs w:val="20"/>
        </w:rPr>
        <w:t>..</w:t>
      </w:r>
      <w:r w:rsidR="00A50FF4" w:rsidRPr="00A50FF4">
        <w:rPr>
          <w:rFonts w:ascii="Tahoma" w:hAnsi="Tahoma" w:cs="Tahoma"/>
          <w:b/>
          <w:sz w:val="20"/>
          <w:szCs w:val="20"/>
        </w:rPr>
        <w:t>..</w:t>
      </w:r>
      <w:r w:rsidRPr="00A50FF4">
        <w:rPr>
          <w:rFonts w:ascii="Tahoma" w:hAnsi="Tahoma" w:cs="Tahoma"/>
          <w:b/>
          <w:sz w:val="20"/>
          <w:szCs w:val="20"/>
        </w:rPr>
        <w:t>.. barrica</w:t>
      </w:r>
    </w:p>
    <w:p w14:paraId="6596EC26" w14:textId="77777777" w:rsidR="00A50FF4" w:rsidRPr="00A50FF4" w:rsidRDefault="00A50FF4" w:rsidP="00F5476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69EE580D" w14:textId="77777777" w:rsidR="007A3FEE" w:rsidRPr="00A50FF4" w:rsidRDefault="007A3FEE" w:rsidP="00F5476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50FF4">
        <w:rPr>
          <w:rFonts w:ascii="Tahoma" w:hAnsi="Tahoma" w:cs="Tahoma"/>
          <w:b/>
          <w:sz w:val="20"/>
          <w:szCs w:val="20"/>
          <w:u w:val="single"/>
        </w:rPr>
        <w:t>Este importe</w:t>
      </w:r>
      <w:r w:rsidR="008D3BE6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A50FF4">
        <w:rPr>
          <w:rFonts w:ascii="Tahoma" w:hAnsi="Tahoma" w:cs="Tahoma"/>
          <w:b/>
          <w:sz w:val="20"/>
          <w:szCs w:val="20"/>
          <w:u w:val="single"/>
        </w:rPr>
        <w:t>será</w:t>
      </w:r>
      <w:r w:rsidR="008D3BE6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A50FF4">
        <w:rPr>
          <w:rFonts w:ascii="Tahoma" w:hAnsi="Tahoma" w:cs="Tahoma"/>
          <w:b/>
          <w:sz w:val="20"/>
          <w:szCs w:val="20"/>
          <w:u w:val="single"/>
        </w:rPr>
        <w:t>avalado por una Entidad Financiera hasta la entrega de la mercancía</w:t>
      </w:r>
    </w:p>
    <w:p w14:paraId="77B4DA4A" w14:textId="77777777" w:rsidR="007A3FEE" w:rsidRPr="00A50FF4" w:rsidRDefault="007A3FEE" w:rsidP="00F54767">
      <w:pPr>
        <w:rPr>
          <w:rFonts w:ascii="Tahoma" w:hAnsi="Tahoma" w:cs="Tahoma"/>
          <w:sz w:val="20"/>
          <w:szCs w:val="20"/>
        </w:rPr>
      </w:pPr>
    </w:p>
    <w:p w14:paraId="7027347A" w14:textId="77777777" w:rsidR="007A3FEE" w:rsidRPr="00A50FF4" w:rsidRDefault="007A3FEE" w:rsidP="00F54767">
      <w:pPr>
        <w:jc w:val="both"/>
        <w:rPr>
          <w:rFonts w:ascii="Tahoma" w:hAnsi="Tahoma" w:cs="Tahoma"/>
          <w:sz w:val="20"/>
          <w:szCs w:val="20"/>
        </w:rPr>
      </w:pPr>
      <w:r w:rsidRPr="00A50FF4">
        <w:rPr>
          <w:rFonts w:ascii="Tahoma" w:hAnsi="Tahoma" w:cs="Tahoma"/>
          <w:sz w:val="20"/>
          <w:szCs w:val="20"/>
        </w:rPr>
        <w:t xml:space="preserve">El importe arriba mencionado será satisfecho por el </w:t>
      </w:r>
      <w:r w:rsidR="00A50FF4">
        <w:rPr>
          <w:rFonts w:ascii="Tahoma" w:hAnsi="Tahoma" w:cs="Tahoma"/>
          <w:sz w:val="20"/>
          <w:szCs w:val="20"/>
        </w:rPr>
        <w:t>SOCIO</w:t>
      </w:r>
      <w:r w:rsidRPr="00A50FF4">
        <w:rPr>
          <w:rFonts w:ascii="Tahoma" w:hAnsi="Tahoma" w:cs="Tahoma"/>
          <w:sz w:val="20"/>
          <w:szCs w:val="20"/>
        </w:rPr>
        <w:t xml:space="preserve"> a la firma del presente contrato, que significará la confirmación de su compra y al que se le adjudicará un número de orden. </w:t>
      </w:r>
      <w:r w:rsidR="00A50FF4" w:rsidRPr="00A50FF4">
        <w:rPr>
          <w:rFonts w:ascii="Tahoma" w:hAnsi="Tahoma" w:cs="Tahoma"/>
          <w:sz w:val="20"/>
          <w:szCs w:val="20"/>
        </w:rPr>
        <w:t>BODEGAS SANTALBA, S.A.</w:t>
      </w:r>
      <w:r w:rsidRPr="00A50FF4">
        <w:rPr>
          <w:rFonts w:ascii="Tahoma" w:hAnsi="Tahoma" w:cs="Tahoma"/>
          <w:sz w:val="20"/>
          <w:szCs w:val="20"/>
        </w:rPr>
        <w:t xml:space="preserve">, devolverá el citado contrato debidamente firmado y diligenciado que servirá </w:t>
      </w:r>
      <w:r w:rsidR="00A50FF4" w:rsidRPr="00A50FF4">
        <w:rPr>
          <w:rFonts w:ascii="Tahoma" w:hAnsi="Tahoma" w:cs="Tahoma"/>
          <w:sz w:val="20"/>
          <w:szCs w:val="20"/>
        </w:rPr>
        <w:t>como</w:t>
      </w:r>
      <w:r w:rsidRPr="00A50FF4">
        <w:rPr>
          <w:rFonts w:ascii="Tahoma" w:hAnsi="Tahoma" w:cs="Tahoma"/>
          <w:sz w:val="20"/>
          <w:szCs w:val="20"/>
        </w:rPr>
        <w:t xml:space="preserve"> recibo del pago realizado. En el citado importe </w:t>
      </w:r>
      <w:r w:rsidR="00A50FF4" w:rsidRPr="00A50FF4">
        <w:rPr>
          <w:rFonts w:ascii="Tahoma" w:hAnsi="Tahoma" w:cs="Tahoma"/>
          <w:sz w:val="20"/>
          <w:szCs w:val="20"/>
        </w:rPr>
        <w:t>están</w:t>
      </w:r>
      <w:r w:rsidRPr="00A50FF4">
        <w:rPr>
          <w:rFonts w:ascii="Tahoma" w:hAnsi="Tahoma" w:cs="Tahoma"/>
          <w:sz w:val="20"/>
          <w:szCs w:val="20"/>
        </w:rPr>
        <w:t xml:space="preserve"> incluidos todos los conc</w:t>
      </w:r>
      <w:r w:rsidR="00A50FF4" w:rsidRPr="00A50FF4">
        <w:rPr>
          <w:rFonts w:ascii="Tahoma" w:hAnsi="Tahoma" w:cs="Tahoma"/>
          <w:sz w:val="20"/>
          <w:szCs w:val="20"/>
        </w:rPr>
        <w:t>eptos(</w:t>
      </w:r>
      <w:r w:rsidRPr="00A50FF4">
        <w:rPr>
          <w:rFonts w:ascii="Tahoma" w:hAnsi="Tahoma" w:cs="Tahoma"/>
          <w:sz w:val="20"/>
          <w:szCs w:val="20"/>
        </w:rPr>
        <w:t xml:space="preserve">botella, corcho, cápsula, </w:t>
      </w:r>
      <w:r w:rsidR="00A50FF4" w:rsidRPr="00A50FF4">
        <w:rPr>
          <w:rFonts w:ascii="Tahoma" w:hAnsi="Tahoma" w:cs="Tahoma"/>
          <w:sz w:val="20"/>
          <w:szCs w:val="20"/>
        </w:rPr>
        <w:t xml:space="preserve">caja, </w:t>
      </w:r>
      <w:r w:rsidRPr="00A50FF4">
        <w:rPr>
          <w:rFonts w:ascii="Tahoma" w:hAnsi="Tahoma" w:cs="Tahoma"/>
          <w:sz w:val="20"/>
          <w:szCs w:val="20"/>
        </w:rPr>
        <w:t>una personalización de etiquetas</w:t>
      </w:r>
      <w:r w:rsidR="00A50FF4" w:rsidRPr="00A50FF4">
        <w:rPr>
          <w:rFonts w:ascii="Tahoma" w:hAnsi="Tahoma" w:cs="Tahoma"/>
          <w:sz w:val="20"/>
          <w:szCs w:val="20"/>
        </w:rPr>
        <w:t xml:space="preserve"> y por supuesto el vino)</w:t>
      </w:r>
      <w:r w:rsidRPr="00A50FF4">
        <w:rPr>
          <w:rFonts w:ascii="Tahoma" w:hAnsi="Tahoma" w:cs="Tahoma"/>
          <w:sz w:val="20"/>
          <w:szCs w:val="20"/>
        </w:rPr>
        <w:t>, quedando únicamente pendiente de abonar el valor de los portes, si los hubiera, así como los impuestos que correspondan en el momento de la entrega de las botellas de vino.</w:t>
      </w:r>
    </w:p>
    <w:p w14:paraId="2B15263B" w14:textId="77777777" w:rsidR="007A3FEE" w:rsidRPr="00A50FF4" w:rsidRDefault="007A3FEE" w:rsidP="00F54767">
      <w:pPr>
        <w:jc w:val="both"/>
        <w:rPr>
          <w:rFonts w:ascii="Tahoma" w:hAnsi="Tahoma" w:cs="Tahoma"/>
          <w:sz w:val="20"/>
          <w:szCs w:val="20"/>
        </w:rPr>
      </w:pPr>
    </w:p>
    <w:p w14:paraId="65686D4A" w14:textId="77777777" w:rsidR="007A3FEE" w:rsidRDefault="007A3FEE" w:rsidP="00F54767">
      <w:pPr>
        <w:pStyle w:val="Textoindependiente"/>
        <w:rPr>
          <w:rFonts w:ascii="Tahoma" w:hAnsi="Tahoma" w:cs="Tahoma"/>
          <w:sz w:val="20"/>
        </w:rPr>
      </w:pPr>
      <w:r w:rsidRPr="00A50FF4">
        <w:rPr>
          <w:rFonts w:ascii="Tahoma" w:hAnsi="Tahoma" w:cs="Tahoma"/>
          <w:sz w:val="20"/>
        </w:rPr>
        <w:t xml:space="preserve">BODEGAS SANTALBA, S.A., mediante sus técnicos, se compromete a conservar, trasegar y cuidar el vino adquirido por el </w:t>
      </w:r>
      <w:r w:rsidR="00A50FF4">
        <w:rPr>
          <w:rFonts w:ascii="Tahoma" w:hAnsi="Tahoma" w:cs="Tahoma"/>
          <w:sz w:val="20"/>
        </w:rPr>
        <w:t>SOCIO</w:t>
      </w:r>
      <w:r w:rsidRPr="00A50FF4">
        <w:rPr>
          <w:rFonts w:ascii="Tahoma" w:hAnsi="Tahoma" w:cs="Tahoma"/>
          <w:sz w:val="20"/>
        </w:rPr>
        <w:t>, durante el tiempo suficiente y de acuerdo a los siguientes plazos previstos para esta operación:</w:t>
      </w:r>
    </w:p>
    <w:p w14:paraId="72359123" w14:textId="77777777" w:rsidR="00A50FF4" w:rsidRPr="00A50FF4" w:rsidRDefault="00A50FF4" w:rsidP="00A50FF4">
      <w:pPr>
        <w:pStyle w:val="Textoindependiente"/>
        <w:rPr>
          <w:rFonts w:ascii="Tahoma" w:hAnsi="Tahoma" w:cs="Tahoma"/>
          <w:sz w:val="10"/>
          <w:szCs w:val="10"/>
        </w:rPr>
      </w:pPr>
    </w:p>
    <w:p w14:paraId="0C0DE314" w14:textId="696FFEDB" w:rsidR="00E700EE" w:rsidRPr="00E700EE" w:rsidRDefault="00E700EE" w:rsidP="00E700EE">
      <w:pPr>
        <w:jc w:val="center"/>
        <w:rPr>
          <w:rFonts w:ascii="Tahoma" w:hAnsi="Tahoma" w:cs="Tahoma"/>
          <w:sz w:val="20"/>
          <w:szCs w:val="20"/>
        </w:rPr>
      </w:pPr>
      <w:r w:rsidRPr="00E700EE">
        <w:rPr>
          <w:rFonts w:ascii="Tahoma" w:hAnsi="Tahoma" w:cs="Tahoma"/>
          <w:sz w:val="20"/>
          <w:szCs w:val="20"/>
        </w:rPr>
        <w:t>Octubre 20</w:t>
      </w:r>
      <w:r w:rsidR="00C1069B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 xml:space="preserve"> - </w:t>
      </w:r>
      <w:proofErr w:type="gramStart"/>
      <w:r w:rsidRPr="00E700EE">
        <w:rPr>
          <w:rFonts w:ascii="Tahoma" w:hAnsi="Tahoma" w:cs="Tahoma"/>
          <w:sz w:val="20"/>
          <w:szCs w:val="20"/>
        </w:rPr>
        <w:t>Marzo</w:t>
      </w:r>
      <w:proofErr w:type="gramEnd"/>
      <w:r w:rsidRPr="00E700EE">
        <w:rPr>
          <w:rFonts w:ascii="Tahoma" w:hAnsi="Tahoma" w:cs="Tahoma"/>
          <w:sz w:val="20"/>
          <w:szCs w:val="20"/>
        </w:rPr>
        <w:t xml:space="preserve"> 20</w:t>
      </w:r>
      <w:r w:rsidR="00C1069B">
        <w:rPr>
          <w:rFonts w:ascii="Tahoma" w:hAnsi="Tahoma" w:cs="Tahoma"/>
          <w:sz w:val="20"/>
          <w:szCs w:val="20"/>
        </w:rPr>
        <w:t>25</w:t>
      </w:r>
      <w:r w:rsidRPr="00E700EE">
        <w:rPr>
          <w:rFonts w:ascii="Tahoma" w:hAnsi="Tahoma" w:cs="Tahoma"/>
          <w:sz w:val="20"/>
          <w:szCs w:val="20"/>
        </w:rPr>
        <w:t>..............</w:t>
      </w:r>
      <w:r>
        <w:rPr>
          <w:rFonts w:ascii="Tahoma" w:hAnsi="Tahoma" w:cs="Tahoma"/>
          <w:sz w:val="20"/>
          <w:szCs w:val="20"/>
        </w:rPr>
        <w:t>.</w:t>
      </w:r>
      <w:r w:rsidRPr="00E700EE">
        <w:rPr>
          <w:rFonts w:ascii="Tahoma" w:hAnsi="Tahoma" w:cs="Tahoma"/>
          <w:sz w:val="20"/>
          <w:szCs w:val="20"/>
        </w:rPr>
        <w:t>....</w:t>
      </w:r>
      <w:r>
        <w:rPr>
          <w:rFonts w:ascii="Tahoma" w:hAnsi="Tahoma" w:cs="Tahoma"/>
          <w:sz w:val="20"/>
          <w:szCs w:val="20"/>
        </w:rPr>
        <w:t>.</w:t>
      </w:r>
      <w:r w:rsidRPr="00E700EE">
        <w:rPr>
          <w:rFonts w:ascii="Tahoma" w:hAnsi="Tahoma" w:cs="Tahoma"/>
          <w:sz w:val="20"/>
          <w:szCs w:val="20"/>
        </w:rPr>
        <w:t>......Fermentación, trasiegas y embarricado</w:t>
      </w:r>
    </w:p>
    <w:p w14:paraId="0BCD3762" w14:textId="433677C4" w:rsidR="00E700EE" w:rsidRPr="00E700EE" w:rsidRDefault="00E700EE" w:rsidP="00E700EE">
      <w:pPr>
        <w:jc w:val="center"/>
        <w:rPr>
          <w:rFonts w:ascii="Tahoma" w:hAnsi="Tahoma" w:cs="Tahoma"/>
          <w:sz w:val="20"/>
          <w:szCs w:val="20"/>
        </w:rPr>
      </w:pPr>
      <w:r w:rsidRPr="00E700EE">
        <w:rPr>
          <w:rFonts w:ascii="Tahoma" w:hAnsi="Tahoma" w:cs="Tahoma"/>
          <w:sz w:val="20"/>
          <w:szCs w:val="20"/>
        </w:rPr>
        <w:t>Abril 20</w:t>
      </w:r>
      <w:r w:rsidR="00C1069B">
        <w:rPr>
          <w:rFonts w:ascii="Tahoma" w:hAnsi="Tahoma" w:cs="Tahoma"/>
          <w:sz w:val="20"/>
          <w:szCs w:val="20"/>
        </w:rPr>
        <w:t>25</w:t>
      </w:r>
      <w:r>
        <w:rPr>
          <w:rFonts w:ascii="Tahoma" w:hAnsi="Tahoma" w:cs="Tahoma"/>
          <w:sz w:val="20"/>
          <w:szCs w:val="20"/>
        </w:rPr>
        <w:t xml:space="preserve"> - </w:t>
      </w:r>
      <w:proofErr w:type="gramStart"/>
      <w:r w:rsidRPr="00E700EE">
        <w:rPr>
          <w:rFonts w:ascii="Tahoma" w:hAnsi="Tahoma" w:cs="Tahoma"/>
          <w:sz w:val="20"/>
          <w:szCs w:val="20"/>
        </w:rPr>
        <w:t>Octubre</w:t>
      </w:r>
      <w:proofErr w:type="gramEnd"/>
      <w:r w:rsidRPr="00E700EE">
        <w:rPr>
          <w:rFonts w:ascii="Tahoma" w:hAnsi="Tahoma" w:cs="Tahoma"/>
          <w:sz w:val="20"/>
          <w:szCs w:val="20"/>
        </w:rPr>
        <w:t xml:space="preserve"> 20</w:t>
      </w:r>
      <w:r w:rsidR="00C1069B">
        <w:rPr>
          <w:rFonts w:ascii="Tahoma" w:hAnsi="Tahoma" w:cs="Tahoma"/>
          <w:sz w:val="20"/>
          <w:szCs w:val="20"/>
        </w:rPr>
        <w:t>26</w:t>
      </w:r>
      <w:r w:rsidRPr="00E700EE">
        <w:rPr>
          <w:rFonts w:ascii="Tahoma" w:hAnsi="Tahoma" w:cs="Tahoma"/>
          <w:sz w:val="20"/>
          <w:szCs w:val="20"/>
        </w:rPr>
        <w:t xml:space="preserve"> .........</w:t>
      </w:r>
      <w:r>
        <w:rPr>
          <w:rFonts w:ascii="Tahoma" w:hAnsi="Tahoma" w:cs="Tahoma"/>
          <w:sz w:val="20"/>
          <w:szCs w:val="20"/>
        </w:rPr>
        <w:t>.............</w:t>
      </w:r>
      <w:r w:rsidRPr="00E700EE">
        <w:rPr>
          <w:rFonts w:ascii="Tahoma" w:hAnsi="Tahoma" w:cs="Tahoma"/>
          <w:sz w:val="20"/>
          <w:szCs w:val="20"/>
        </w:rPr>
        <w:t>...................Crianza en barricas 19 meses</w:t>
      </w:r>
    </w:p>
    <w:p w14:paraId="5AD25828" w14:textId="78616D44" w:rsidR="00E700EE" w:rsidRPr="00E700EE" w:rsidRDefault="00E700EE" w:rsidP="00E700EE">
      <w:pPr>
        <w:jc w:val="center"/>
        <w:rPr>
          <w:rFonts w:ascii="Tahoma" w:hAnsi="Tahoma" w:cs="Tahoma"/>
          <w:sz w:val="20"/>
          <w:szCs w:val="20"/>
        </w:rPr>
      </w:pPr>
      <w:r w:rsidRPr="00E700EE">
        <w:rPr>
          <w:rFonts w:ascii="Tahoma" w:hAnsi="Tahoma" w:cs="Tahoma"/>
          <w:sz w:val="20"/>
          <w:szCs w:val="20"/>
        </w:rPr>
        <w:t>Noviembre 20</w:t>
      </w:r>
      <w:r w:rsidR="00C1069B">
        <w:rPr>
          <w:rFonts w:ascii="Tahoma" w:hAnsi="Tahoma" w:cs="Tahoma"/>
          <w:sz w:val="20"/>
          <w:szCs w:val="20"/>
        </w:rPr>
        <w:t>26</w:t>
      </w:r>
      <w:r>
        <w:rPr>
          <w:rFonts w:ascii="Tahoma" w:hAnsi="Tahoma" w:cs="Tahoma"/>
          <w:sz w:val="20"/>
          <w:szCs w:val="20"/>
        </w:rPr>
        <w:t xml:space="preserve"> - </w:t>
      </w:r>
      <w:proofErr w:type="gramStart"/>
      <w:r w:rsidRPr="00E700EE">
        <w:rPr>
          <w:rFonts w:ascii="Tahoma" w:hAnsi="Tahoma" w:cs="Tahoma"/>
          <w:sz w:val="20"/>
          <w:szCs w:val="20"/>
        </w:rPr>
        <w:t>Octubre</w:t>
      </w:r>
      <w:proofErr w:type="gramEnd"/>
      <w:r w:rsidRPr="00E700EE">
        <w:rPr>
          <w:rFonts w:ascii="Tahoma" w:hAnsi="Tahoma" w:cs="Tahoma"/>
          <w:sz w:val="20"/>
          <w:szCs w:val="20"/>
        </w:rPr>
        <w:t xml:space="preserve"> 20</w:t>
      </w:r>
      <w:r w:rsidR="007E32D4">
        <w:rPr>
          <w:rFonts w:ascii="Tahoma" w:hAnsi="Tahoma" w:cs="Tahoma"/>
          <w:sz w:val="20"/>
          <w:szCs w:val="20"/>
        </w:rPr>
        <w:t>28</w:t>
      </w:r>
      <w:r w:rsidRPr="00E700EE">
        <w:rPr>
          <w:rFonts w:ascii="Tahoma" w:hAnsi="Tahoma" w:cs="Tahoma"/>
          <w:sz w:val="20"/>
          <w:szCs w:val="20"/>
        </w:rPr>
        <w:t xml:space="preserve"> .................................Crianza en botella 24 meses</w:t>
      </w:r>
    </w:p>
    <w:p w14:paraId="528CE127" w14:textId="5CBDACA7" w:rsidR="00E700EE" w:rsidRPr="00E700EE" w:rsidRDefault="00E700EE" w:rsidP="00E700EE">
      <w:pPr>
        <w:jc w:val="center"/>
        <w:rPr>
          <w:rFonts w:ascii="Tahoma" w:hAnsi="Tahoma" w:cs="Tahoma"/>
          <w:sz w:val="20"/>
          <w:szCs w:val="20"/>
        </w:rPr>
      </w:pPr>
      <w:r w:rsidRPr="00E700EE">
        <w:rPr>
          <w:rFonts w:ascii="Tahoma" w:hAnsi="Tahoma" w:cs="Tahoma"/>
          <w:sz w:val="20"/>
          <w:szCs w:val="20"/>
        </w:rPr>
        <w:t>Noviembre 20</w:t>
      </w:r>
      <w:r w:rsidR="007E32D4">
        <w:rPr>
          <w:rFonts w:ascii="Tahoma" w:hAnsi="Tahoma" w:cs="Tahoma"/>
          <w:sz w:val="20"/>
          <w:szCs w:val="20"/>
        </w:rPr>
        <w:t>28</w:t>
      </w:r>
      <w:r w:rsidRPr="00E700EE">
        <w:rPr>
          <w:rFonts w:ascii="Tahoma" w:hAnsi="Tahoma" w:cs="Tahoma"/>
          <w:sz w:val="20"/>
          <w:szCs w:val="20"/>
        </w:rPr>
        <w:t xml:space="preserve"> ..................</w:t>
      </w:r>
      <w:r>
        <w:rPr>
          <w:rFonts w:ascii="Tahoma" w:hAnsi="Tahoma" w:cs="Tahoma"/>
          <w:sz w:val="20"/>
          <w:szCs w:val="20"/>
        </w:rPr>
        <w:t>..</w:t>
      </w:r>
      <w:r w:rsidRPr="00E700EE">
        <w:rPr>
          <w:rFonts w:ascii="Tahoma" w:hAnsi="Tahoma" w:cs="Tahoma"/>
          <w:sz w:val="20"/>
          <w:szCs w:val="20"/>
        </w:rPr>
        <w:t>...................Fecha prevista de entrega de mercancía</w:t>
      </w:r>
    </w:p>
    <w:p w14:paraId="01A68138" w14:textId="77777777" w:rsidR="00A50FF4" w:rsidRDefault="00A50FF4" w:rsidP="00A50FF4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6BB7F1F8" w14:textId="77777777" w:rsidR="003B2A2D" w:rsidRPr="00A50FF4" w:rsidRDefault="003B2A2D" w:rsidP="00A50FF4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0ACAB2E1" w14:textId="77777777" w:rsidR="007A3FEE" w:rsidRPr="00A50FF4" w:rsidRDefault="007A3FEE" w:rsidP="00F54767">
      <w:pPr>
        <w:jc w:val="both"/>
        <w:rPr>
          <w:rFonts w:ascii="Tahoma" w:hAnsi="Tahoma" w:cs="Tahoma"/>
          <w:sz w:val="20"/>
          <w:szCs w:val="20"/>
        </w:rPr>
      </w:pPr>
      <w:r w:rsidRPr="00A50FF4">
        <w:rPr>
          <w:rFonts w:ascii="Tahoma" w:hAnsi="Tahoma" w:cs="Tahoma"/>
          <w:sz w:val="20"/>
          <w:szCs w:val="20"/>
        </w:rPr>
        <w:t>Dichos plazos, podrán ser modificados de acuerdo al dictamen y decisión de nuestro enólogo, sobre la base de</w:t>
      </w:r>
      <w:r w:rsidR="00E700EE">
        <w:rPr>
          <w:rFonts w:ascii="Tahoma" w:hAnsi="Tahoma" w:cs="Tahoma"/>
          <w:sz w:val="20"/>
          <w:szCs w:val="20"/>
        </w:rPr>
        <w:t xml:space="preserve"> conseguir siempre una calidad ó</w:t>
      </w:r>
      <w:r w:rsidRPr="00A50FF4">
        <w:rPr>
          <w:rFonts w:ascii="Tahoma" w:hAnsi="Tahoma" w:cs="Tahoma"/>
          <w:sz w:val="20"/>
          <w:szCs w:val="20"/>
        </w:rPr>
        <w:t>ptima.</w:t>
      </w:r>
    </w:p>
    <w:p w14:paraId="1D3D2374" w14:textId="77777777" w:rsidR="00A50FF4" w:rsidRPr="00A50FF4" w:rsidRDefault="00A50FF4" w:rsidP="00F54767">
      <w:pPr>
        <w:jc w:val="both"/>
        <w:rPr>
          <w:rFonts w:ascii="Tahoma" w:hAnsi="Tahoma" w:cs="Tahoma"/>
          <w:sz w:val="10"/>
          <w:szCs w:val="10"/>
        </w:rPr>
      </w:pPr>
    </w:p>
    <w:p w14:paraId="4D85D814" w14:textId="47607DF4" w:rsidR="007A3FEE" w:rsidRPr="00A50FF4" w:rsidRDefault="007A3FEE" w:rsidP="00F54767">
      <w:pPr>
        <w:jc w:val="both"/>
        <w:rPr>
          <w:rFonts w:ascii="Tahoma" w:hAnsi="Tahoma" w:cs="Tahoma"/>
          <w:sz w:val="20"/>
          <w:szCs w:val="20"/>
        </w:rPr>
      </w:pPr>
      <w:r w:rsidRPr="00A50FF4">
        <w:rPr>
          <w:rFonts w:ascii="Tahoma" w:hAnsi="Tahoma" w:cs="Tahoma"/>
          <w:sz w:val="20"/>
          <w:szCs w:val="20"/>
        </w:rPr>
        <w:t>Una vez cumplido el plazo pre</w:t>
      </w:r>
      <w:r w:rsidR="00A50FF4">
        <w:rPr>
          <w:rFonts w:ascii="Tahoma" w:hAnsi="Tahoma" w:cs="Tahoma"/>
          <w:sz w:val="20"/>
          <w:szCs w:val="20"/>
        </w:rPr>
        <w:t>visto (</w:t>
      </w:r>
      <w:proofErr w:type="gramStart"/>
      <w:r w:rsidR="00E700EE">
        <w:rPr>
          <w:rFonts w:ascii="Tahoma" w:hAnsi="Tahoma" w:cs="Tahoma"/>
          <w:sz w:val="20"/>
          <w:szCs w:val="20"/>
        </w:rPr>
        <w:t>Noviembre</w:t>
      </w:r>
      <w:proofErr w:type="gramEnd"/>
      <w:r w:rsidR="00E700EE">
        <w:rPr>
          <w:rFonts w:ascii="Tahoma" w:hAnsi="Tahoma" w:cs="Tahoma"/>
          <w:sz w:val="20"/>
          <w:szCs w:val="20"/>
        </w:rPr>
        <w:t xml:space="preserve"> 20</w:t>
      </w:r>
      <w:r w:rsidR="002A4F7F">
        <w:rPr>
          <w:rFonts w:ascii="Tahoma" w:hAnsi="Tahoma" w:cs="Tahoma"/>
          <w:sz w:val="20"/>
          <w:szCs w:val="20"/>
        </w:rPr>
        <w:t>2</w:t>
      </w:r>
      <w:r w:rsidR="007E32D4">
        <w:rPr>
          <w:rFonts w:ascii="Tahoma" w:hAnsi="Tahoma" w:cs="Tahoma"/>
          <w:sz w:val="20"/>
          <w:szCs w:val="20"/>
        </w:rPr>
        <w:t>8</w:t>
      </w:r>
      <w:r w:rsidR="00A50FF4">
        <w:rPr>
          <w:rFonts w:ascii="Tahoma" w:hAnsi="Tahoma" w:cs="Tahoma"/>
          <w:sz w:val="20"/>
          <w:szCs w:val="20"/>
        </w:rPr>
        <w:t>)</w:t>
      </w:r>
      <w:r w:rsidR="004C042E">
        <w:rPr>
          <w:rFonts w:ascii="Tahoma" w:hAnsi="Tahoma" w:cs="Tahoma"/>
          <w:sz w:val="20"/>
          <w:szCs w:val="20"/>
        </w:rPr>
        <w:t xml:space="preserve"> </w:t>
      </w:r>
      <w:r w:rsidR="00A50FF4">
        <w:rPr>
          <w:rFonts w:ascii="Tahoma" w:hAnsi="Tahoma" w:cs="Tahoma"/>
          <w:sz w:val="20"/>
          <w:szCs w:val="20"/>
        </w:rPr>
        <w:t>BODEGAS SANTALBA, S.A.</w:t>
      </w:r>
      <w:r w:rsidRPr="00A50FF4">
        <w:rPr>
          <w:rFonts w:ascii="Tahoma" w:hAnsi="Tahoma" w:cs="Tahoma"/>
          <w:sz w:val="20"/>
          <w:szCs w:val="20"/>
        </w:rPr>
        <w:t xml:space="preserve"> comunicará al </w:t>
      </w:r>
      <w:r w:rsidR="00A50FF4">
        <w:rPr>
          <w:rFonts w:ascii="Tahoma" w:hAnsi="Tahoma" w:cs="Tahoma"/>
          <w:sz w:val="20"/>
          <w:szCs w:val="20"/>
        </w:rPr>
        <w:t>SOCIO la finalización del contrato y por tanto</w:t>
      </w:r>
      <w:r w:rsidRPr="00A50FF4">
        <w:rPr>
          <w:rFonts w:ascii="Tahoma" w:hAnsi="Tahoma" w:cs="Tahoma"/>
          <w:sz w:val="20"/>
          <w:szCs w:val="20"/>
        </w:rPr>
        <w:t xml:space="preserve"> deberá disponer de sus botellas</w:t>
      </w:r>
      <w:r w:rsidR="00A50FF4">
        <w:rPr>
          <w:rFonts w:ascii="Tahoma" w:hAnsi="Tahoma" w:cs="Tahoma"/>
          <w:sz w:val="20"/>
          <w:szCs w:val="20"/>
        </w:rPr>
        <w:t>,</w:t>
      </w:r>
      <w:r w:rsidRPr="00A50FF4">
        <w:rPr>
          <w:rFonts w:ascii="Tahoma" w:hAnsi="Tahoma" w:cs="Tahoma"/>
          <w:sz w:val="20"/>
          <w:szCs w:val="20"/>
        </w:rPr>
        <w:t xml:space="preserve"> bien mediante la </w:t>
      </w:r>
      <w:r w:rsidR="00A50FF4">
        <w:rPr>
          <w:rFonts w:ascii="Tahoma" w:hAnsi="Tahoma" w:cs="Tahoma"/>
          <w:sz w:val="20"/>
          <w:szCs w:val="20"/>
        </w:rPr>
        <w:t xml:space="preserve">retirada personal de las mismas, o bien </w:t>
      </w:r>
      <w:r w:rsidRPr="00A50FF4">
        <w:rPr>
          <w:rFonts w:ascii="Tahoma" w:hAnsi="Tahoma" w:cs="Tahoma"/>
          <w:sz w:val="20"/>
          <w:szCs w:val="20"/>
        </w:rPr>
        <w:t xml:space="preserve">ordenando su remisión a un determinado destino. En este momento, el </w:t>
      </w:r>
      <w:r w:rsidR="00E700EE">
        <w:rPr>
          <w:rFonts w:ascii="Tahoma" w:hAnsi="Tahoma" w:cs="Tahoma"/>
          <w:sz w:val="20"/>
          <w:szCs w:val="20"/>
        </w:rPr>
        <w:t>SOCIO</w:t>
      </w:r>
      <w:r w:rsidRPr="00A50FF4">
        <w:rPr>
          <w:rFonts w:ascii="Tahoma" w:hAnsi="Tahoma" w:cs="Tahoma"/>
          <w:sz w:val="20"/>
          <w:szCs w:val="20"/>
        </w:rPr>
        <w:t xml:space="preserve"> abon</w:t>
      </w:r>
      <w:r w:rsidR="00A50FF4">
        <w:rPr>
          <w:rFonts w:ascii="Tahoma" w:hAnsi="Tahoma" w:cs="Tahoma"/>
          <w:sz w:val="20"/>
          <w:szCs w:val="20"/>
        </w:rPr>
        <w:t>ará los portes</w:t>
      </w:r>
      <w:r w:rsidRPr="00A50FF4">
        <w:rPr>
          <w:rFonts w:ascii="Tahoma" w:hAnsi="Tahoma" w:cs="Tahoma"/>
          <w:sz w:val="20"/>
          <w:szCs w:val="20"/>
        </w:rPr>
        <w:t xml:space="preserve"> si los hubiera, así como los impuestos legales que correspondan.</w:t>
      </w:r>
    </w:p>
    <w:p w14:paraId="22BF6749" w14:textId="77777777" w:rsidR="007A3FEE" w:rsidRPr="00A50FF4" w:rsidRDefault="007A3FEE" w:rsidP="00634FBF">
      <w:pPr>
        <w:jc w:val="both"/>
        <w:rPr>
          <w:rFonts w:ascii="Tahoma" w:hAnsi="Tahoma" w:cs="Tahoma"/>
          <w:sz w:val="20"/>
          <w:szCs w:val="20"/>
        </w:rPr>
      </w:pPr>
    </w:p>
    <w:p w14:paraId="23EA2434" w14:textId="77777777" w:rsidR="007A3FEE" w:rsidRPr="00A50FF4" w:rsidRDefault="007A3FEE" w:rsidP="003B2A2D">
      <w:pPr>
        <w:jc w:val="both"/>
        <w:rPr>
          <w:rFonts w:ascii="Tahoma" w:hAnsi="Tahoma" w:cs="Tahoma"/>
          <w:sz w:val="20"/>
          <w:szCs w:val="20"/>
        </w:rPr>
      </w:pPr>
      <w:r w:rsidRPr="00A50FF4">
        <w:rPr>
          <w:rFonts w:ascii="Tahoma" w:hAnsi="Tahoma" w:cs="Tahoma"/>
          <w:sz w:val="20"/>
          <w:szCs w:val="20"/>
        </w:rPr>
        <w:tab/>
      </w:r>
      <w:r w:rsidRPr="00A50FF4">
        <w:rPr>
          <w:rFonts w:ascii="Tahoma" w:hAnsi="Tahoma" w:cs="Tahoma"/>
          <w:sz w:val="20"/>
          <w:szCs w:val="20"/>
        </w:rPr>
        <w:tab/>
        <w:t xml:space="preserve">POR </w:t>
      </w:r>
      <w:r w:rsidR="00A50FF4">
        <w:rPr>
          <w:rFonts w:ascii="Tahoma" w:hAnsi="Tahoma" w:cs="Tahoma"/>
          <w:sz w:val="20"/>
          <w:szCs w:val="20"/>
        </w:rPr>
        <w:t>BODEGAS SANTALBA, S.A.</w:t>
      </w:r>
      <w:r w:rsidRPr="00A50FF4">
        <w:rPr>
          <w:rFonts w:ascii="Tahoma" w:hAnsi="Tahoma" w:cs="Tahoma"/>
          <w:sz w:val="20"/>
          <w:szCs w:val="20"/>
        </w:rPr>
        <w:tab/>
      </w:r>
      <w:r w:rsidRPr="00A50FF4">
        <w:rPr>
          <w:rFonts w:ascii="Tahoma" w:hAnsi="Tahoma" w:cs="Tahoma"/>
          <w:sz w:val="20"/>
          <w:szCs w:val="20"/>
        </w:rPr>
        <w:tab/>
      </w:r>
      <w:r w:rsidRPr="00A50FF4">
        <w:rPr>
          <w:rFonts w:ascii="Tahoma" w:hAnsi="Tahoma" w:cs="Tahoma"/>
          <w:sz w:val="20"/>
          <w:szCs w:val="20"/>
        </w:rPr>
        <w:tab/>
      </w:r>
      <w:r w:rsidRPr="00A50FF4">
        <w:rPr>
          <w:rFonts w:ascii="Tahoma" w:hAnsi="Tahoma" w:cs="Tahoma"/>
          <w:sz w:val="20"/>
          <w:szCs w:val="20"/>
        </w:rPr>
        <w:tab/>
      </w:r>
      <w:r w:rsidRPr="00A50FF4">
        <w:rPr>
          <w:rFonts w:ascii="Tahoma" w:hAnsi="Tahoma" w:cs="Tahoma"/>
          <w:sz w:val="20"/>
          <w:szCs w:val="20"/>
        </w:rPr>
        <w:tab/>
      </w:r>
      <w:r w:rsidRPr="00A50FF4">
        <w:rPr>
          <w:rFonts w:ascii="Tahoma" w:hAnsi="Tahoma" w:cs="Tahoma"/>
          <w:sz w:val="20"/>
          <w:szCs w:val="20"/>
        </w:rPr>
        <w:tab/>
        <w:t xml:space="preserve"> POR EL SOCIO</w:t>
      </w:r>
    </w:p>
    <w:sectPr w:rsidR="007A3FEE" w:rsidRPr="00A50FF4" w:rsidSect="00756931">
      <w:headerReference w:type="default" r:id="rId6"/>
      <w:footerReference w:type="default" r:id="rId7"/>
      <w:pgSz w:w="11906" w:h="16838"/>
      <w:pgMar w:top="719" w:right="626" w:bottom="663" w:left="60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D1199" w14:textId="77777777" w:rsidR="005D415A" w:rsidRDefault="005D415A">
      <w:r>
        <w:separator/>
      </w:r>
    </w:p>
  </w:endnote>
  <w:endnote w:type="continuationSeparator" w:id="0">
    <w:p w14:paraId="57984290" w14:textId="77777777" w:rsidR="005D415A" w:rsidRDefault="005D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B3C59" w14:textId="77777777" w:rsidR="00F54767" w:rsidRDefault="00F54767">
    <w:pPr>
      <w:pStyle w:val="Piedepgina"/>
    </w:pPr>
    <w:r>
      <w:rPr>
        <w:noProof/>
      </w:rPr>
      <w:drawing>
        <wp:inline distT="0" distB="0" distL="0" distR="0" wp14:anchorId="378FE7E8" wp14:editId="26C0938A">
          <wp:extent cx="6781800" cy="174935"/>
          <wp:effectExtent l="1905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174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B99B5" w14:textId="77777777" w:rsidR="005D415A" w:rsidRDefault="005D415A">
      <w:r>
        <w:separator/>
      </w:r>
    </w:p>
  </w:footnote>
  <w:footnote w:type="continuationSeparator" w:id="0">
    <w:p w14:paraId="5B0067F6" w14:textId="77777777" w:rsidR="005D415A" w:rsidRDefault="005D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9FFF" w14:textId="1E2F0C83" w:rsidR="00F54767" w:rsidRPr="00443EDB" w:rsidRDefault="00C1069B" w:rsidP="00F54767">
    <w:pPr>
      <w:autoSpaceDE w:val="0"/>
      <w:autoSpaceDN w:val="0"/>
      <w:adjustRightInd w:val="0"/>
      <w:rPr>
        <w:rFonts w:ascii="Tahoma" w:hAnsi="Tahoma" w:cs="Tahoma"/>
        <w:b/>
        <w:color w:val="181412"/>
        <w:sz w:val="26"/>
        <w:szCs w:val="26"/>
      </w:rPr>
    </w:pPr>
    <w:r>
      <w:rPr>
        <w:rFonts w:ascii="Verdana" w:hAnsi="Verdana" w:cs="Verdana"/>
        <w:noProof/>
        <w:color w:val="F7A625"/>
        <w:sz w:val="22"/>
        <w:szCs w:val="22"/>
      </w:rPr>
      <w:drawing>
        <wp:inline distT="0" distB="0" distL="0" distR="0" wp14:anchorId="769AA4E9" wp14:editId="3732FAF9">
          <wp:extent cx="6781800" cy="1390650"/>
          <wp:effectExtent l="0" t="0" r="0" b="0"/>
          <wp:docPr id="1069537448" name="Imagen 1" descr="Imagen que contiene alimentos, botella, fru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37448" name="Imagen 1" descr="Imagen que contiene alimentos, botella, fru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767">
      <w:rPr>
        <w:rFonts w:ascii="Verdana" w:hAnsi="Verdana" w:cs="Verdana"/>
        <w:color w:val="F7A625"/>
        <w:sz w:val="22"/>
        <w:szCs w:val="22"/>
      </w:rPr>
      <w:t xml:space="preserve"> </w:t>
    </w:r>
    <w:r w:rsidR="00F54767">
      <w:rPr>
        <w:rFonts w:ascii="Verdana" w:hAnsi="Verdana" w:cs="Verdana"/>
        <w:color w:val="F7A625"/>
        <w:sz w:val="22"/>
        <w:szCs w:val="22"/>
      </w:rPr>
      <w:tab/>
    </w:r>
    <w:r w:rsidR="00F54767">
      <w:rPr>
        <w:rFonts w:ascii="Verdana" w:hAnsi="Verdana" w:cs="Verdana"/>
        <w:color w:val="F7A625"/>
        <w:sz w:val="22"/>
        <w:szCs w:val="22"/>
      </w:rPr>
      <w:tab/>
    </w:r>
    <w:r w:rsidR="00F54767">
      <w:rPr>
        <w:rFonts w:ascii="Verdana" w:hAnsi="Verdana" w:cs="Verdana"/>
        <w:color w:val="F7A625"/>
        <w:sz w:val="22"/>
        <w:szCs w:val="22"/>
      </w:rPr>
      <w:tab/>
    </w:r>
    <w:r w:rsidR="005637FF">
      <w:rPr>
        <w:rFonts w:ascii="Verdana" w:hAnsi="Verdana" w:cs="Verdana"/>
        <w:color w:val="F7A625"/>
        <w:sz w:val="22"/>
        <w:szCs w:val="22"/>
      </w:rPr>
      <w:tab/>
    </w:r>
    <w:r w:rsidR="005637FF">
      <w:rPr>
        <w:rFonts w:ascii="Verdana" w:hAnsi="Verdana" w:cs="Verdana"/>
        <w:color w:val="F7A625"/>
        <w:sz w:val="22"/>
        <w:szCs w:val="22"/>
      </w:rPr>
      <w:tab/>
    </w:r>
    <w:r w:rsidR="005637FF">
      <w:rPr>
        <w:rFonts w:ascii="Verdana" w:hAnsi="Verdana" w:cs="Verdana"/>
        <w:color w:val="F7A625"/>
        <w:sz w:val="22"/>
        <w:szCs w:val="22"/>
      </w:rPr>
      <w:tab/>
    </w:r>
    <w:r w:rsidR="005637FF">
      <w:rPr>
        <w:rFonts w:ascii="Verdana" w:hAnsi="Verdana" w:cs="Verdana"/>
        <w:color w:val="F7A625"/>
        <w:sz w:val="22"/>
        <w:szCs w:val="22"/>
      </w:rPr>
      <w:tab/>
    </w:r>
    <w:r w:rsidR="005637FF">
      <w:rPr>
        <w:rFonts w:ascii="Verdana" w:hAnsi="Verdana" w:cs="Verdana"/>
        <w:color w:val="F7A625"/>
        <w:sz w:val="22"/>
        <w:szCs w:val="22"/>
      </w:rPr>
      <w:tab/>
    </w:r>
    <w:r w:rsidR="005637FF">
      <w:rPr>
        <w:rFonts w:ascii="Verdana" w:hAnsi="Verdana" w:cs="Verdana"/>
        <w:color w:val="F7A625"/>
        <w:sz w:val="22"/>
        <w:szCs w:val="22"/>
      </w:rPr>
      <w:tab/>
    </w:r>
    <w:r w:rsidR="00F54767" w:rsidRPr="00443EDB">
      <w:rPr>
        <w:rFonts w:ascii="Tahoma" w:hAnsi="Tahoma" w:cs="Tahoma"/>
        <w:b/>
        <w:color w:val="181412"/>
        <w:sz w:val="26"/>
        <w:szCs w:val="26"/>
      </w:rPr>
      <w:t>COFRADÍA SANTALBA</w:t>
    </w:r>
  </w:p>
  <w:p w14:paraId="523BB607" w14:textId="5D14ECA0" w:rsidR="00F54767" w:rsidRPr="00443EDB" w:rsidRDefault="00F54767" w:rsidP="00F54767">
    <w:pPr>
      <w:autoSpaceDE w:val="0"/>
      <w:autoSpaceDN w:val="0"/>
      <w:adjustRightInd w:val="0"/>
      <w:rPr>
        <w:rFonts w:ascii="Verdana" w:hAnsi="Verdana" w:cs="Verdana"/>
        <w:b/>
        <w:color w:val="181412"/>
      </w:rPr>
    </w:pPr>
    <w:r w:rsidRPr="00443EDB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ab/>
      <w:t xml:space="preserve">  </w:t>
    </w:r>
    <w:r>
      <w:rPr>
        <w:rFonts w:ascii="Verdana" w:hAnsi="Verdana" w:cs="Verdana"/>
        <w:b/>
        <w:color w:val="181412"/>
      </w:rPr>
      <w:t xml:space="preserve"> </w:t>
    </w:r>
    <w:r w:rsidR="005637FF">
      <w:rPr>
        <w:rFonts w:ascii="Verdana" w:hAnsi="Verdana" w:cs="Verdana"/>
        <w:b/>
        <w:color w:val="181412"/>
      </w:rPr>
      <w:tab/>
    </w:r>
    <w:r w:rsidRPr="00443EDB">
      <w:rPr>
        <w:rFonts w:ascii="Verdana" w:hAnsi="Verdana" w:cs="Verdana"/>
        <w:b/>
        <w:color w:val="181412"/>
      </w:rPr>
      <w:t xml:space="preserve">CONTRATO DE </w:t>
    </w:r>
    <w:r>
      <w:rPr>
        <w:rFonts w:ascii="Verdana" w:hAnsi="Verdana" w:cs="Verdana"/>
        <w:b/>
        <w:color w:val="181412"/>
      </w:rPr>
      <w:t>RESERVA</w:t>
    </w:r>
  </w:p>
  <w:p w14:paraId="57C313D1" w14:textId="67622A78" w:rsidR="00F54767" w:rsidRPr="00443EDB" w:rsidRDefault="00F54767" w:rsidP="00F54767">
    <w:pPr>
      <w:pStyle w:val="Encabezado"/>
      <w:tabs>
        <w:tab w:val="left" w:pos="5940"/>
      </w:tabs>
      <w:jc w:val="both"/>
      <w:rPr>
        <w:rFonts w:ascii="Verdana" w:hAnsi="Verdana" w:cs="Verdana"/>
        <w:b/>
        <w:color w:val="000000" w:themeColor="text1"/>
        <w:sz w:val="22"/>
        <w:szCs w:val="22"/>
      </w:rPr>
    </w:pPr>
    <w:r w:rsidRPr="00443EDB">
      <w:rPr>
        <w:rFonts w:ascii="Verdana" w:hAnsi="Verdana" w:cs="Verdana"/>
        <w:b/>
        <w:color w:val="F7A625"/>
        <w:sz w:val="22"/>
        <w:szCs w:val="22"/>
      </w:rPr>
      <w:tab/>
    </w:r>
    <w:r w:rsidR="005637FF">
      <w:rPr>
        <w:rFonts w:ascii="Verdana" w:hAnsi="Verdana" w:cs="Verdana"/>
        <w:b/>
        <w:color w:val="F7A625"/>
        <w:sz w:val="22"/>
        <w:szCs w:val="22"/>
      </w:rPr>
      <w:t xml:space="preserve">    </w:t>
    </w:r>
    <w:r w:rsidR="005637FF">
      <w:rPr>
        <w:rFonts w:ascii="Verdana" w:hAnsi="Verdana" w:cs="Verdana"/>
        <w:b/>
        <w:color w:val="F7A625"/>
        <w:sz w:val="22"/>
        <w:szCs w:val="22"/>
      </w:rPr>
      <w:tab/>
      <w:t xml:space="preserve">      </w:t>
    </w:r>
    <w:r w:rsidRPr="00443EDB">
      <w:rPr>
        <w:rFonts w:ascii="Verdana" w:hAnsi="Verdana" w:cs="Verdana"/>
        <w:b/>
        <w:color w:val="000000" w:themeColor="text1"/>
        <w:sz w:val="22"/>
        <w:szCs w:val="22"/>
      </w:rPr>
      <w:t>COSECHA 20</w:t>
    </w:r>
    <w:r w:rsidR="00C1069B">
      <w:rPr>
        <w:rFonts w:ascii="Verdana" w:hAnsi="Verdana" w:cs="Verdana"/>
        <w:b/>
        <w:color w:val="000000" w:themeColor="text1"/>
        <w:sz w:val="22"/>
        <w:szCs w:val="22"/>
      </w:rPr>
      <w:t>24</w:t>
    </w:r>
    <w:r w:rsidRPr="00443EDB">
      <w:rPr>
        <w:rFonts w:ascii="Verdana" w:hAnsi="Verdana" w:cs="Verdana"/>
        <w:b/>
        <w:color w:val="000000" w:themeColor="text1"/>
        <w:sz w:val="22"/>
        <w:szCs w:val="22"/>
      </w:rPr>
      <w:tab/>
      <w:t xml:space="preserve">       </w:t>
    </w:r>
  </w:p>
  <w:p w14:paraId="71DC1AA1" w14:textId="77777777" w:rsidR="007A3FEE" w:rsidRDefault="00F54767" w:rsidP="00F54767">
    <w:pPr>
      <w:pStyle w:val="Encabezado"/>
    </w:pPr>
    <w:r>
      <w:rPr>
        <w:rFonts w:ascii="Verdana" w:hAnsi="Verdana" w:cs="Verdana"/>
        <w:color w:val="000000" w:themeColor="text1"/>
        <w:sz w:val="22"/>
        <w:szCs w:val="22"/>
      </w:rPr>
      <w:tab/>
    </w:r>
    <w:r>
      <w:rPr>
        <w:rFonts w:ascii="Verdana" w:hAnsi="Verdana" w:cs="Verdana"/>
        <w:color w:val="000000" w:themeColor="text1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6"/>
    <w:rsid w:val="00006792"/>
    <w:rsid w:val="00006FB1"/>
    <w:rsid w:val="00021017"/>
    <w:rsid w:val="0009169A"/>
    <w:rsid w:val="000A7ABE"/>
    <w:rsid w:val="000B1079"/>
    <w:rsid w:val="000B376A"/>
    <w:rsid w:val="000B7640"/>
    <w:rsid w:val="000F25D1"/>
    <w:rsid w:val="001270C9"/>
    <w:rsid w:val="00136A83"/>
    <w:rsid w:val="00147A86"/>
    <w:rsid w:val="00147EA7"/>
    <w:rsid w:val="00150F34"/>
    <w:rsid w:val="0016454E"/>
    <w:rsid w:val="002300EF"/>
    <w:rsid w:val="00256472"/>
    <w:rsid w:val="002616E7"/>
    <w:rsid w:val="002626F8"/>
    <w:rsid w:val="00295B62"/>
    <w:rsid w:val="002A4F7F"/>
    <w:rsid w:val="002D4544"/>
    <w:rsid w:val="00300E5D"/>
    <w:rsid w:val="00303EB7"/>
    <w:rsid w:val="003209AC"/>
    <w:rsid w:val="00322958"/>
    <w:rsid w:val="003350FE"/>
    <w:rsid w:val="00337D36"/>
    <w:rsid w:val="00374FE3"/>
    <w:rsid w:val="003A02A3"/>
    <w:rsid w:val="003A2396"/>
    <w:rsid w:val="003B27A1"/>
    <w:rsid w:val="003B2A2D"/>
    <w:rsid w:val="003C447B"/>
    <w:rsid w:val="003D1405"/>
    <w:rsid w:val="003E6501"/>
    <w:rsid w:val="0041443D"/>
    <w:rsid w:val="00450242"/>
    <w:rsid w:val="00456877"/>
    <w:rsid w:val="004630FF"/>
    <w:rsid w:val="004C042E"/>
    <w:rsid w:val="004D3599"/>
    <w:rsid w:val="00504497"/>
    <w:rsid w:val="00516DB4"/>
    <w:rsid w:val="00557C0B"/>
    <w:rsid w:val="005637FF"/>
    <w:rsid w:val="005920F0"/>
    <w:rsid w:val="005D40F3"/>
    <w:rsid w:val="005D415A"/>
    <w:rsid w:val="005F6770"/>
    <w:rsid w:val="00626CED"/>
    <w:rsid w:val="00634FBF"/>
    <w:rsid w:val="00661D05"/>
    <w:rsid w:val="00665798"/>
    <w:rsid w:val="006B01AF"/>
    <w:rsid w:val="006D5EDC"/>
    <w:rsid w:val="006E01E8"/>
    <w:rsid w:val="00700075"/>
    <w:rsid w:val="00730D6E"/>
    <w:rsid w:val="00756931"/>
    <w:rsid w:val="00773CBF"/>
    <w:rsid w:val="00796050"/>
    <w:rsid w:val="007A3FEE"/>
    <w:rsid w:val="007C2077"/>
    <w:rsid w:val="007E0175"/>
    <w:rsid w:val="007E32D4"/>
    <w:rsid w:val="007E3FC1"/>
    <w:rsid w:val="007E534F"/>
    <w:rsid w:val="0082414E"/>
    <w:rsid w:val="008D3BE6"/>
    <w:rsid w:val="009140A7"/>
    <w:rsid w:val="0094197B"/>
    <w:rsid w:val="00954108"/>
    <w:rsid w:val="00977CB8"/>
    <w:rsid w:val="0098242B"/>
    <w:rsid w:val="009A12B5"/>
    <w:rsid w:val="009B4786"/>
    <w:rsid w:val="009B5061"/>
    <w:rsid w:val="009D155C"/>
    <w:rsid w:val="009E47DC"/>
    <w:rsid w:val="00A00B1B"/>
    <w:rsid w:val="00A15EEE"/>
    <w:rsid w:val="00A50FF4"/>
    <w:rsid w:val="00A557DD"/>
    <w:rsid w:val="00A6114F"/>
    <w:rsid w:val="00A67259"/>
    <w:rsid w:val="00A76570"/>
    <w:rsid w:val="00A8405C"/>
    <w:rsid w:val="00A87412"/>
    <w:rsid w:val="00AB7F81"/>
    <w:rsid w:val="00AC4A31"/>
    <w:rsid w:val="00AC5EB2"/>
    <w:rsid w:val="00AD1D33"/>
    <w:rsid w:val="00AE1E84"/>
    <w:rsid w:val="00AE66A6"/>
    <w:rsid w:val="00B445A4"/>
    <w:rsid w:val="00B50E69"/>
    <w:rsid w:val="00BE1988"/>
    <w:rsid w:val="00BF0E01"/>
    <w:rsid w:val="00C1069B"/>
    <w:rsid w:val="00C260D1"/>
    <w:rsid w:val="00C625DC"/>
    <w:rsid w:val="00C64D0F"/>
    <w:rsid w:val="00CB75F1"/>
    <w:rsid w:val="00CC5DF3"/>
    <w:rsid w:val="00CC75F0"/>
    <w:rsid w:val="00D43FCA"/>
    <w:rsid w:val="00D81CE6"/>
    <w:rsid w:val="00DB1055"/>
    <w:rsid w:val="00DD5D12"/>
    <w:rsid w:val="00DF5741"/>
    <w:rsid w:val="00DF725D"/>
    <w:rsid w:val="00E1604A"/>
    <w:rsid w:val="00E30522"/>
    <w:rsid w:val="00E700EE"/>
    <w:rsid w:val="00E80256"/>
    <w:rsid w:val="00ED3E96"/>
    <w:rsid w:val="00F001A4"/>
    <w:rsid w:val="00F30770"/>
    <w:rsid w:val="00F46A06"/>
    <w:rsid w:val="00F54767"/>
    <w:rsid w:val="00F6183F"/>
    <w:rsid w:val="00F80AD3"/>
    <w:rsid w:val="00F81644"/>
    <w:rsid w:val="00F950D8"/>
    <w:rsid w:val="00F95DEB"/>
    <w:rsid w:val="00FB601B"/>
    <w:rsid w:val="00FC4E56"/>
    <w:rsid w:val="00FD5230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989804"/>
  <w15:docId w15:val="{4CB8D6A7-0893-438C-8F14-52CDAD9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A06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634FBF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9169A"/>
    <w:rPr>
      <w:rFonts w:ascii="Cambria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F46A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D40F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46A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0F3"/>
    <w:rPr>
      <w:rFonts w:cs="Times New Roman"/>
      <w:sz w:val="24"/>
      <w:szCs w:val="24"/>
    </w:rPr>
  </w:style>
  <w:style w:type="paragraph" w:customStyle="1" w:styleId="p4">
    <w:name w:val="p4"/>
    <w:basedOn w:val="Normal"/>
    <w:uiPriority w:val="99"/>
    <w:rsid w:val="00634FBF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Textoindependiente">
    <w:name w:val="Body Text"/>
    <w:basedOn w:val="Normal"/>
    <w:link w:val="TextoindependienteCar"/>
    <w:uiPriority w:val="99"/>
    <w:rsid w:val="00634FBF"/>
    <w:pPr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9169A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006FB1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5D4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D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BODEGAS VIÑA HERMOSA</vt:lpstr>
    </vt:vector>
  </TitlesOfParts>
  <Company>Cimentaciones Abando S.A.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BODEGAS VIÑA HERMOSA</dc:title>
  <dc:creator>Santiago Ijalba</dc:creator>
  <cp:lastModifiedBy>ROBERTO IJALBA</cp:lastModifiedBy>
  <cp:revision>2</cp:revision>
  <cp:lastPrinted>2018-04-02T12:08:00Z</cp:lastPrinted>
  <dcterms:created xsi:type="dcterms:W3CDTF">2024-04-15T15:03:00Z</dcterms:created>
  <dcterms:modified xsi:type="dcterms:W3CDTF">2024-04-15T15:03:00Z</dcterms:modified>
</cp:coreProperties>
</file>